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 19 » января 2024 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</w:t>
      </w:r>
      <w:r>
        <w:rPr>
          <w:sz w:val="28"/>
        </w:rPr>
        <w:t xml:space="preserve">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 58 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0B000000">
      <w:pPr>
        <w:ind/>
        <w:contextualSpacing w:val="1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>«</w:t>
      </w:r>
      <w:r>
        <w:rPr>
          <w:sz w:val="28"/>
        </w:rPr>
        <w:t>Формирование комфортной городской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среды Щепкинского сельского</w:t>
      </w:r>
    </w:p>
    <w:p w14:paraId="0E000000">
      <w:pPr>
        <w:ind/>
        <w:contextualSpacing w:val="1"/>
        <w:rPr>
          <w:sz w:val="28"/>
        </w:rPr>
      </w:pPr>
      <w:r>
        <w:rPr>
          <w:sz w:val="28"/>
        </w:rPr>
        <w:t>Аксайского района</w:t>
      </w:r>
      <w:r>
        <w:rPr>
          <w:sz w:val="28"/>
        </w:rPr>
        <w:t xml:space="preserve"> </w:t>
      </w:r>
      <w:r>
        <w:rPr>
          <w:sz w:val="28"/>
        </w:rPr>
        <w:t>Ростовской области</w:t>
      </w:r>
      <w:r>
        <w:rPr>
          <w:sz w:val="28"/>
        </w:rPr>
        <w:t>»</w:t>
      </w:r>
    </w:p>
    <w:p w14:paraId="0F000000">
      <w:pPr>
        <w:ind/>
        <w:contextualSpacing w:val="1"/>
        <w:rPr>
          <w:sz w:val="28"/>
        </w:rPr>
      </w:pPr>
      <w:r>
        <w:rPr>
          <w:sz w:val="28"/>
        </w:rPr>
        <w:t>на 2024 год</w:t>
      </w:r>
    </w:p>
    <w:p w14:paraId="10000000">
      <w:pPr>
        <w:ind w:firstLine="540" w:left="0"/>
        <w:jc w:val="both"/>
        <w:rPr>
          <w:sz w:val="28"/>
        </w:rPr>
      </w:pPr>
    </w:p>
    <w:p w14:paraId="11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</w:p>
    <w:p w14:paraId="12000000">
      <w:pPr>
        <w:ind w:firstLine="540" w:left="0"/>
        <w:jc w:val="both"/>
        <w:rPr>
          <w:sz w:val="28"/>
        </w:rPr>
      </w:pPr>
    </w:p>
    <w:p w14:paraId="1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4000000">
      <w:pPr>
        <w:ind w:firstLine="540" w:left="0"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. Утвердить план реализации муниципальной программы Щепкинского  сельского поселения «</w:t>
      </w:r>
      <w:r>
        <w:rPr>
          <w:sz w:val="28"/>
        </w:rPr>
        <w:t>Формирование комфортной городской среды Щепкинского сельского поселения Аксайского района Ростовской области</w:t>
      </w:r>
      <w:r>
        <w:rPr>
          <w:sz w:val="28"/>
        </w:rPr>
        <w:t>» на 2024 год согласно приложению № 1 к настоящему постановлению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Контроль за исполнением постановления возложить </w:t>
      </w:r>
      <w:r>
        <w:rPr>
          <w:sz w:val="28"/>
        </w:rPr>
        <w:t>на заведующего отделом ЖКХ Администрации Щепкинского сельского поселения.</w:t>
      </w:r>
    </w:p>
    <w:p w14:paraId="18000000">
      <w:pPr>
        <w:ind w:firstLine="709" w:left="0"/>
        <w:jc w:val="both"/>
        <w:rPr>
          <w:color w:val="000000"/>
          <w:spacing w:val="-8"/>
          <w:sz w:val="28"/>
        </w:rPr>
      </w:pPr>
    </w:p>
    <w:p w14:paraId="19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C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D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А.М. Матвеев</w:t>
      </w:r>
    </w:p>
    <w:p w14:paraId="1E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F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20000000">
      <w:pPr>
        <w:sectPr>
          <w:pgSz w:h="16837" w:orient="portrait" w:w="11905"/>
          <w:pgMar w:bottom="1134" w:footer="720" w:gutter="0" w:header="720" w:left="1276" w:right="850" w:top="709"/>
        </w:sectPr>
      </w:pPr>
    </w:p>
    <w:p w14:paraId="21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2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3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4000000">
      <w:pPr>
        <w:spacing w:after="0"/>
        <w:ind w:firstLine="0" w:left="-42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19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января 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58  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6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 xml:space="preserve">Формирование комфортной городской среды </w:t>
      </w:r>
      <w:r>
        <w:rPr>
          <w:rFonts w:ascii="Times New Roman CYR" w:hAnsi="Times New Roman CYR"/>
          <w:b w:val="1"/>
          <w:sz w:val="28"/>
        </w:rPr>
        <w:t>Щепкинского</w:t>
      </w:r>
      <w:r>
        <w:rPr>
          <w:rFonts w:ascii="Times New Roman CYR" w:hAnsi="Times New Roman CYR"/>
          <w:b w:val="1"/>
          <w:sz w:val="28"/>
        </w:rPr>
        <w:t xml:space="preserve"> сельского поселения </w:t>
      </w:r>
      <w:r>
        <w:rPr>
          <w:rFonts w:ascii="Times New Roman CYR" w:hAnsi="Times New Roman CYR"/>
          <w:b w:val="1"/>
          <w:sz w:val="28"/>
        </w:rPr>
        <w:t>Аксайского</w:t>
      </w:r>
      <w:r>
        <w:rPr>
          <w:rFonts w:ascii="Times New Roman CYR" w:hAnsi="Times New Roman CYR"/>
          <w:b w:val="1"/>
          <w:sz w:val="28"/>
        </w:rPr>
        <w:t xml:space="preserve"> района Ростовской области</w:t>
      </w:r>
      <w:r>
        <w:rPr>
          <w:rFonts w:ascii="Times New Roman CYR" w:hAnsi="Times New Roman CYR"/>
          <w:b w:val="1"/>
          <w:sz w:val="28"/>
        </w:rPr>
        <w:t xml:space="preserve"> 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7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2"/>
        <w:gridCol w:w="2695"/>
        <w:gridCol w:w="1875"/>
        <w:gridCol w:w="3356"/>
        <w:gridCol w:w="1526"/>
        <w:gridCol w:w="815"/>
        <w:gridCol w:w="815"/>
        <w:gridCol w:w="815"/>
        <w:gridCol w:w="815"/>
        <w:gridCol w:w="815"/>
      </w:tblGrid>
      <w:tr>
        <w:trPr>
          <w:trHeight w:hRule="atLeast" w:val="465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0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92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</w:p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269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Благоустройство общественных территорий Щепкинского сельского поселения </w:t>
            </w:r>
          </w:p>
        </w:tc>
        <w:tc>
          <w:tcPr>
            <w:tcW w:type="dxa" w:w="187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  уровнем благоустроенности территории </w:t>
            </w:r>
            <w:r>
              <w:rPr>
                <w:rFonts w:ascii="Times New Roman" w:hAnsi="Times New Roman"/>
                <w:b w:val="1"/>
                <w:sz w:val="20"/>
              </w:rPr>
              <w:t>проживания</w:t>
            </w:r>
          </w:p>
        </w:tc>
        <w:tc>
          <w:tcPr>
            <w:tcW w:type="dxa" w:w="152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6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  <w:r>
              <w:rPr>
                <w:rFonts w:ascii="Times New Roman" w:hAnsi="Times New Roman"/>
                <w:b w:val="1"/>
                <w:sz w:val="20"/>
              </w:rPr>
              <w:t xml:space="preserve">. 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  <w:p w14:paraId="4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</w:t>
            </w:r>
          </w:p>
          <w:p w14:paraId="4E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Щепкинского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 </w:t>
            </w:r>
          </w:p>
        </w:tc>
        <w:tc>
          <w:tcPr>
            <w:tcW w:type="dxa" w:w="187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</w:rPr>
              <w:t xml:space="preserve">уровня комфортности условий проживания населения </w:t>
            </w:r>
            <w:r>
              <w:rPr>
                <w:rFonts w:ascii="Times New Roman" w:hAnsi="Times New Roman"/>
                <w:sz w:val="20"/>
              </w:rPr>
              <w:t>Щепкинского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поселения, создание условий для здоровой, удобной жизни горожан</w:t>
            </w:r>
          </w:p>
          <w:p w14:paraId="52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4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  <w:p w14:paraId="5B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Мероприятие 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/>
                <w:sz w:val="20"/>
              </w:rPr>
              <w:t>Щепкинского</w:t>
            </w:r>
            <w:r>
              <w:rPr>
                <w:rFonts w:ascii="Times New Roman" w:hAnsi="Times New Roman"/>
                <w:sz w:val="20"/>
              </w:rPr>
              <w:t xml:space="preserve"> сельского поселения в части благоустройства дворовых территорий многоквартирных домов 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Создание удобной,  качественной и благоустроенной  среды проживания, приспособленной для жителей </w:t>
            </w:r>
            <w:r>
              <w:rPr>
                <w:rFonts w:ascii="Times New Roman" w:hAnsi="Times New Roman"/>
                <w:color w:val="000000"/>
                <w:sz w:val="20"/>
              </w:rPr>
              <w:t>Щепкинского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сельского поселения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rPr>
                <w:rFonts w:ascii="Times New Roman" w:hAnsi="Times New Roman"/>
                <w:sz w:val="20"/>
              </w:rPr>
            </w:pPr>
          </w:p>
          <w:p w14:paraId="6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6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200"/>
        </w:trPr>
        <w:tc>
          <w:tcPr>
            <w:tcW w:type="dxa" w:w="1137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78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79000000">
      <w:pPr>
        <w:spacing w:after="0"/>
        <w:ind/>
        <w:rPr>
          <w:rFonts w:ascii="Times New Roman" w:hAnsi="Times New Roman"/>
          <w:b w:val="1"/>
          <w:sz w:val="28"/>
        </w:rPr>
      </w:pPr>
    </w:p>
    <w:sectPr>
      <w:type w:val="nextPage"/>
      <w:pgSz w:h="11908" w:orient="landscape" w:w="16848"/>
      <w:pgMar w:bottom="569" w:footer="720" w:gutter="0" w:header="720" w:left="709" w:right="69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Заголовок"/>
    <w:basedOn w:val="Style_2"/>
    <w:next w:val="Style_5"/>
    <w:link w:val="Style_4_ch"/>
    <w:pPr>
      <w:keepNext w:val="1"/>
      <w:spacing w:after="120" w:before="240"/>
      <w:ind/>
    </w:pPr>
    <w:rPr>
      <w:rFonts w:ascii="Arial" w:hAnsi="Arial"/>
      <w:sz w:val="28"/>
    </w:rPr>
  </w:style>
  <w:style w:styleId="Style_4_ch" w:type="character">
    <w:name w:val="Заголовок"/>
    <w:basedOn w:val="Style_2_ch"/>
    <w:link w:val="Style_4"/>
    <w:rPr>
      <w:rFonts w:ascii="Arial" w:hAnsi="Arial"/>
      <w:sz w:val="2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Содержимое таблицы"/>
    <w:basedOn w:val="Style_2"/>
    <w:link w:val="Style_9_ch"/>
    <w:pPr>
      <w:widowControl w:val="1"/>
      <w:ind/>
    </w:pPr>
    <w:rPr>
      <w:rFonts w:ascii="Arial" w:hAnsi="Arial"/>
    </w:rPr>
  </w:style>
  <w:style w:styleId="Style_9_ch" w:type="character">
    <w:name w:val="Содержимое таблицы"/>
    <w:basedOn w:val="Style_2_ch"/>
    <w:link w:val="Style_9"/>
    <w:rPr>
      <w:rFonts w:ascii="Arial" w:hAnsi="Arial"/>
    </w:rPr>
  </w:style>
  <w:style w:styleId="Style_10" w:type="paragraph">
    <w:name w:val="Указатель1"/>
    <w:basedOn w:val="Style_2"/>
    <w:link w:val="Style_10_ch"/>
  </w:style>
  <w:style w:styleId="Style_10_ch" w:type="character">
    <w:name w:val="Указатель1"/>
    <w:basedOn w:val="Style_2_ch"/>
    <w:link w:val="Style_10"/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ConsPlusNormal"/>
    <w:link w:val="Style_12_ch"/>
    <w:pPr>
      <w:widowControl w:val="0"/>
      <w:ind/>
    </w:pPr>
    <w:rPr>
      <w:sz w:val="24"/>
    </w:rPr>
  </w:style>
  <w:style w:styleId="Style_12_ch" w:type="character">
    <w:name w:val="ConsPlusNormal"/>
    <w:link w:val="Style_12"/>
    <w:rPr>
      <w:sz w:val="24"/>
    </w:rPr>
  </w:style>
  <w:style w:styleId="Style_13" w:type="paragraph">
    <w:name w:val="Font Style11"/>
    <w:link w:val="Style_13_ch"/>
  </w:style>
  <w:style w:styleId="Style_13_ch" w:type="character">
    <w:name w:val="Font Style11"/>
    <w:link w:val="Style_13"/>
  </w:style>
  <w:style w:styleId="Style_14" w:type="paragraph">
    <w:name w:val="Маркеры списка"/>
    <w:link w:val="Style_14_ch"/>
    <w:rPr>
      <w:rFonts w:ascii="OpenSymbol" w:hAnsi="OpenSymbol"/>
    </w:rPr>
  </w:style>
  <w:style w:styleId="Style_14_ch" w:type="character">
    <w:name w:val="Маркеры списка"/>
    <w:link w:val="Style_14"/>
    <w:rPr>
      <w:rFonts w:ascii="OpenSymbol" w:hAnsi="OpenSymbol"/>
    </w:rPr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annotation subject"/>
    <w:basedOn w:val="Style_17"/>
    <w:next w:val="Style_17"/>
    <w:link w:val="Style_16_ch"/>
    <w:rPr>
      <w:b w:val="1"/>
    </w:rPr>
  </w:style>
  <w:style w:styleId="Style_16_ch" w:type="character">
    <w:name w:val="annotation subject"/>
    <w:basedOn w:val="Style_17_ch"/>
    <w:link w:val="Style_16"/>
    <w:rPr>
      <w:b w:val="1"/>
    </w:rPr>
  </w:style>
  <w:style w:styleId="Style_18" w:type="paragraph">
    <w:name w:val="toc 3"/>
    <w:next w:val="Style_2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ConsPlusCell"/>
    <w:link w:val="Style_21_ch"/>
    <w:pPr>
      <w:widowControl w:val="0"/>
      <w:ind/>
    </w:pPr>
    <w:rPr>
      <w:rFonts w:ascii="Arial" w:hAnsi="Arial"/>
    </w:rPr>
  </w:style>
  <w:style w:styleId="Style_21_ch" w:type="character">
    <w:name w:val="ConsPlusCell"/>
    <w:link w:val="Style_21"/>
    <w:rPr>
      <w:rFonts w:ascii="Arial" w:hAnsi="Arial"/>
    </w:rPr>
  </w:style>
  <w:style w:styleId="Style_22" w:type="paragraph">
    <w:name w:val="Заголовок таблицы"/>
    <w:basedOn w:val="Style_9"/>
    <w:link w:val="Style_22_ch"/>
    <w:pPr>
      <w:ind/>
      <w:jc w:val="center"/>
    </w:pPr>
    <w:rPr>
      <w:b w:val="1"/>
    </w:rPr>
  </w:style>
  <w:style w:styleId="Style_22_ch" w:type="character">
    <w:name w:val="Заголовок таблицы"/>
    <w:basedOn w:val="Style_9_ch"/>
    <w:link w:val="Style_22"/>
    <w:rPr>
      <w:b w:val="1"/>
    </w:rPr>
  </w:style>
  <w:style w:styleId="Style_23" w:type="paragraph">
    <w:name w:val="heading 1"/>
    <w:basedOn w:val="Style_2"/>
    <w:next w:val="Style_2"/>
    <w:link w:val="Style_23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3_ch" w:type="character">
    <w:name w:val="heading 1"/>
    <w:basedOn w:val="Style_2_ch"/>
    <w:link w:val="Style_23"/>
    <w:rPr>
      <w:rFonts w:ascii="Arial" w:hAnsi="Arial"/>
      <w:b w:val="1"/>
      <w:sz w:val="32"/>
    </w:rPr>
  </w:style>
  <w:style w:styleId="Style_24" w:type="paragraph">
    <w:name w:val="Hyperlink"/>
    <w:link w:val="Style_24_ch"/>
    <w:rPr>
      <w:color w:val="0000FF"/>
      <w:u w:val="single"/>
    </w:rPr>
  </w:style>
  <w:style w:styleId="Style_24_ch" w:type="character">
    <w:name w:val="Hyperlink"/>
    <w:link w:val="Style_24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2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2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List"/>
    <w:basedOn w:val="Style_5"/>
    <w:link w:val="Style_29_ch"/>
  </w:style>
  <w:style w:styleId="Style_29_ch" w:type="character">
    <w:name w:val="List"/>
    <w:basedOn w:val="Style_5_ch"/>
    <w:link w:val="Style_29"/>
  </w:style>
  <w:style w:styleId="Style_30" w:type="paragraph">
    <w:name w:val="annotation reference"/>
    <w:link w:val="Style_30_ch"/>
    <w:rPr>
      <w:sz w:val="16"/>
    </w:rPr>
  </w:style>
  <w:style w:styleId="Style_30_ch" w:type="character">
    <w:name w:val="annotation reference"/>
    <w:link w:val="Style_30"/>
    <w:rPr>
      <w:sz w:val="16"/>
    </w:rPr>
  </w:style>
  <w:style w:styleId="Style_31" w:type="paragraph">
    <w:name w:val="toc 8"/>
    <w:next w:val="Style_2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7" w:type="paragraph">
    <w:name w:val="annotation text"/>
    <w:basedOn w:val="Style_2"/>
    <w:link w:val="Style_17_ch"/>
    <w:rPr>
      <w:sz w:val="20"/>
    </w:rPr>
  </w:style>
  <w:style w:styleId="Style_17_ch" w:type="character">
    <w:name w:val="annotation text"/>
    <w:basedOn w:val="Style_2_ch"/>
    <w:link w:val="Style_17"/>
    <w:rPr>
      <w:sz w:val="20"/>
    </w:rPr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Balloon Text"/>
    <w:basedOn w:val="Style_2"/>
    <w:link w:val="Style_33_ch"/>
    <w:rPr>
      <w:rFonts w:ascii="Segoe UI" w:hAnsi="Segoe UI"/>
      <w:sz w:val="18"/>
    </w:rPr>
  </w:style>
  <w:style w:styleId="Style_33_ch" w:type="character">
    <w:name w:val="Balloon Text"/>
    <w:basedOn w:val="Style_2_ch"/>
    <w:link w:val="Style_33"/>
    <w:rPr>
      <w:rFonts w:ascii="Segoe UI" w:hAnsi="Segoe UI"/>
      <w:sz w:val="18"/>
    </w:rPr>
  </w:style>
  <w:style w:styleId="Style_34" w:type="paragraph">
    <w:name w:val="No Spacing"/>
    <w:link w:val="Style_34_ch"/>
    <w:pPr>
      <w:ind w:firstLine="709" w:left="0"/>
      <w:jc w:val="both"/>
    </w:pPr>
    <w:rPr>
      <w:sz w:val="28"/>
    </w:rPr>
  </w:style>
  <w:style w:styleId="Style_34_ch" w:type="character">
    <w:name w:val="No Spacing"/>
    <w:link w:val="Style_34"/>
    <w:rPr>
      <w:sz w:val="28"/>
    </w:rPr>
  </w:style>
  <w:style w:styleId="Style_35" w:type="paragraph">
    <w:name w:val="Символ нумерации"/>
    <w:link w:val="Style_35_ch"/>
    <w:rPr>
      <w:b w:val="0"/>
    </w:rPr>
  </w:style>
  <w:style w:styleId="Style_35_ch" w:type="character">
    <w:name w:val="Символ нумерации"/>
    <w:link w:val="Style_35"/>
    <w:rPr>
      <w:b w:val="0"/>
    </w:rPr>
  </w:style>
  <w:style w:styleId="Style_36" w:type="paragraph">
    <w:name w:val="Body Text Indent"/>
    <w:basedOn w:val="Style_2"/>
    <w:link w:val="Style_36_ch"/>
    <w:pPr>
      <w:spacing w:after="120" w:before="0" w:line="100" w:lineRule="atLeast"/>
      <w:ind w:firstLine="0" w:left="283" w:right="0"/>
    </w:pPr>
    <w:rPr>
      <w:sz w:val="24"/>
    </w:rPr>
  </w:style>
  <w:style w:styleId="Style_36_ch" w:type="character">
    <w:name w:val="Body Text Indent"/>
    <w:basedOn w:val="Style_2_ch"/>
    <w:link w:val="Style_36"/>
    <w:rPr>
      <w:sz w:val="24"/>
    </w:rPr>
  </w:style>
  <w:style w:styleId="Style_37" w:type="paragraph">
    <w:name w:val="Название1"/>
    <w:basedOn w:val="Style_2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Название1"/>
    <w:basedOn w:val="Style_2_ch"/>
    <w:link w:val="Style_37"/>
    <w:rPr>
      <w:i w:val="1"/>
      <w:sz w:val="24"/>
    </w:rPr>
  </w:style>
  <w:style w:styleId="Style_38" w:type="paragraph">
    <w:name w:val="Subtitle"/>
    <w:basedOn w:val="Style_4"/>
    <w:next w:val="Style_5"/>
    <w:link w:val="Style_38_ch"/>
    <w:uiPriority w:val="11"/>
    <w:qFormat/>
    <w:pPr>
      <w:ind/>
      <w:jc w:val="center"/>
    </w:pPr>
    <w:rPr>
      <w:i w:val="1"/>
      <w:sz w:val="28"/>
    </w:rPr>
  </w:style>
  <w:style w:styleId="Style_38_ch" w:type="character">
    <w:name w:val="Subtitle"/>
    <w:basedOn w:val="Style_4_ch"/>
    <w:link w:val="Style_38"/>
    <w:rPr>
      <w:i w:val="1"/>
      <w:sz w:val="28"/>
    </w:rPr>
  </w:style>
  <w:style w:styleId="Style_39" w:type="paragraph">
    <w:name w:val="Title"/>
    <w:basedOn w:val="Style_4"/>
    <w:next w:val="Style_38"/>
    <w:link w:val="Style_39_ch"/>
    <w:uiPriority w:val="10"/>
    <w:qFormat/>
  </w:style>
  <w:style w:styleId="Style_39_ch" w:type="character">
    <w:name w:val="Title"/>
    <w:basedOn w:val="Style_4_ch"/>
    <w:link w:val="Style_39"/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5" w:type="paragraph">
    <w:name w:val="Body Text"/>
    <w:basedOn w:val="Style_2"/>
    <w:link w:val="Style_5_ch"/>
    <w:pPr>
      <w:spacing w:after="120" w:before="0"/>
      <w:ind/>
    </w:pPr>
  </w:style>
  <w:style w:styleId="Style_5_ch" w:type="character">
    <w:name w:val="Body Text"/>
    <w:basedOn w:val="Style_2_ch"/>
    <w:link w:val="Style_5"/>
  </w:style>
  <w:style w:styleId="Style_41" w:type="paragraph">
    <w:name w:val="heading 2"/>
    <w:next w:val="Style_2"/>
    <w:link w:val="Style_4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1_ch" w:type="character">
    <w:name w:val="heading 2"/>
    <w:link w:val="Style_41"/>
    <w:rPr>
      <w:rFonts w:ascii="XO Thames" w:hAnsi="XO Thames"/>
      <w:b w:val="1"/>
      <w:sz w:val="28"/>
    </w:rPr>
  </w:style>
  <w:style w:styleId="Style_42" w:type="paragraph">
    <w:name w:val="Default"/>
    <w:link w:val="Style_42_ch"/>
    <w:rPr>
      <w:color w:val="000000"/>
      <w:sz w:val="24"/>
    </w:rPr>
  </w:style>
  <w:style w:styleId="Style_42_ch" w:type="character">
    <w:name w:val="Default"/>
    <w:link w:val="Style_42"/>
    <w:rPr>
      <w:color w:val="000000"/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2024-01-19T12:20:50Z</dcterms:modified>
</cp:coreProperties>
</file>