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28</w:t>
      </w:r>
      <w:r>
        <w:rPr>
          <w:rFonts w:ascii="Times New Roman" w:hAnsi="Times New Roman"/>
          <w:b w:val="0"/>
          <w:sz w:val="22"/>
        </w:rPr>
        <w:t>.08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03.</w:t>
      </w:r>
      <w:r>
        <w:rPr>
          <w:rFonts w:ascii="Times New Roman" w:hAnsi="Times New Roman"/>
          <w:b w:val="0"/>
          <w:sz w:val="22"/>
        </w:rPr>
        <w:t>09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  <w:p w14:paraId="B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B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 по купальному сезону и предупреждению и правилам на воле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81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E9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EA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«Алкоголизм- болезнь общества»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Буклет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30.08.2023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Молодежь,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Гриб О.И.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/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«Судьба родного </w:t>
            </w:r>
            <w:r>
              <w:rPr>
                <w:rFonts w:ascii="Times New Roman" w:hAnsi="Times New Roman"/>
              </w:rPr>
              <w:t>края:</w:t>
            </w:r>
            <w:r>
              <w:rPr>
                <w:rFonts w:ascii="Times New Roman" w:hAnsi="Times New Roman"/>
              </w:rPr>
              <w:t xml:space="preserve"> наш выбор»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стенд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месяца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  <w:p w14:paraId="F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Р.М.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«День открытых дверей»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мероприятие о работе СДК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7.08.2023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СДК </w:t>
            </w:r>
            <w:r>
              <w:rPr>
                <w:rFonts w:ascii="Times New Roman" w:hAnsi="Times New Roman"/>
                <w:sz w:val="24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</w:t>
            </w:r>
          </w:p>
        </w:tc>
      </w:tr>
      <w:tr>
        <w:trPr>
          <w:trHeight w:hRule="atLeast" w:val="54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«Стоп движение»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журнал по правилам дорожного движения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 14:00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Зеленская </w:t>
            </w:r>
            <w:r>
              <w:rPr>
                <w:rFonts w:ascii="Times New Roman" w:hAnsi="Times New Roman"/>
                <w:sz w:val="24"/>
              </w:rPr>
              <w:t>И.Н.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«Человек. Государство. Закон»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раздача буклетов по правово</w:t>
            </w:r>
            <w:r>
              <w:rPr>
                <w:rFonts w:ascii="Times New Roman" w:hAnsi="Times New Roman"/>
              </w:rPr>
              <w:t>й грамотности</w:t>
            </w: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29.08.2023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15.30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А.А.</w:t>
            </w:r>
          </w:p>
        </w:tc>
      </w:tr>
      <w:tr>
        <w:trPr>
          <w:trHeight w:hRule="atLeast" w:val="50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«Ковбойская вечеринка»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Театрализованная интерактивная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16.30</w:t>
            </w:r>
          </w:p>
          <w:p w14:paraId="16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Закрытие </w:t>
            </w:r>
            <w:r>
              <w:rPr>
                <w:rFonts w:ascii="Times New Roman" w:hAnsi="Times New Roman"/>
              </w:rPr>
              <w:t>летней площадки «Творческое лето»</w:t>
            </w:r>
          </w:p>
          <w:p w14:paraId="17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СДК 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К.Е.</w:t>
            </w:r>
          </w:p>
        </w:tc>
      </w:tr>
      <w:tr>
        <w:trPr>
          <w:trHeight w:hRule="atLeast" w:val="50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правам человека через Интернет/ Выборы депутатов Законодательного Собрания Ростовской области седьмого созыва - 10 сентября 2023 г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Виртуальная выставка, обзор</w:t>
            </w:r>
          </w:p>
          <w:p w14:paraId="1E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Октябрьский отдел</w:t>
            </w:r>
          </w:p>
          <w:p w14:paraId="2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МБУК АР «МЦБ им. М.А. Шолохова»            </w:t>
            </w:r>
          </w:p>
        </w:tc>
      </w:tr>
      <w:tr>
        <w:trPr>
          <w:trHeight w:hRule="atLeast" w:val="50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Интернет, как сфера распространения идеологии терроризма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</w:t>
            </w:r>
            <w:r>
              <w:rPr>
                <w:rFonts w:ascii="Times New Roman" w:hAnsi="Times New Roman"/>
                <w:sz w:val="22"/>
              </w:rPr>
              <w:t>-памятка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 категории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Октябрьский отдел</w:t>
            </w:r>
          </w:p>
          <w:p w14:paraId="2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МБУК АР «МЦБ им. М.А. Шолохова»            </w:t>
            </w:r>
          </w:p>
        </w:tc>
      </w:tr>
      <w:tr>
        <w:trPr>
          <w:trHeight w:hRule="atLeast" w:val="50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Помнить, чтобы жизнь продолжалась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Час памяти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Октябрьский отдел</w:t>
            </w:r>
          </w:p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МБУК АР «МЦБ им. М.А. Шолохова»            </w:t>
            </w:r>
          </w:p>
        </w:tc>
      </w:tr>
      <w:tr>
        <w:trPr>
          <w:trHeight w:hRule="atLeast" w:val="50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Школьная пора Школьная пора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Выставка-поздравление, обзор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01.09.23-05.09.23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Мл. школьники</w:t>
            </w:r>
          </w:p>
        </w:tc>
        <w:tc>
          <w:tcPr>
            <w:tcW w:type="dxa" w:w="3663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Октябрьский отдел</w:t>
            </w:r>
          </w:p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МБУК АР «МЦБ им. М.А. Шолохова»            </w:t>
            </w:r>
          </w:p>
        </w:tc>
      </w:tr>
      <w:tr>
        <w:trPr>
          <w:trHeight w:hRule="atLeast" w:val="50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Идём на выборы впервые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Круглый стол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Правовой клуб Ваш выбор»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Октябрьский отдел</w:t>
            </w:r>
          </w:p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МБУК АР «МЦБ им. М.А. Шолохова»            </w:t>
            </w:r>
          </w:p>
        </w:tc>
      </w:tr>
      <w:tr>
        <w:trPr>
          <w:trHeight w:hRule="atLeast" w:val="50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Ввод и редактирование данных. Форматы данных. Очистка форматов. Копирование данных. Формулы. Автоматическое вычисление суммы.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Компьютерный урок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Клуб компьютерной грамотности для пенсионеров  «компьютерная наука»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Октябрьский отдел</w:t>
            </w:r>
          </w:p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МБУК АР «МЦБ им. М.А. Шолохова»            </w:t>
            </w:r>
          </w:p>
        </w:tc>
      </w:tr>
    </w:tbl>
    <w:p w14:paraId="46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47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И.о.Главы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А.Ю. Шуткина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Структура 3"/>
    <w:basedOn w:val="Style_7"/>
    <w:link w:val="Style_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_ch" w:type="character">
    <w:name w:val="Структура 3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бычный~LT~Notizen"/>
    <w:link w:val="Style_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_ch" w:type="character">
    <w:name w:val="Обычный~LT~Notizen"/>
    <w:link w:val="Style_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бычный~LT~Gliederung 5"/>
    <w:basedOn w:val="Style_12"/>
    <w:link w:val="Style_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Обычный~LT~Gliederung 5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toc 6"/>
    <w:next w:val="Style_5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sun2"/>
    <w:basedOn w:val="Style_15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sun2"/>
    <w:basedOn w:val="Style_15_ch"/>
    <w:link w:val="Style_14"/>
    <w:rPr>
      <w:rFonts w:ascii="Arial" w:hAnsi="Arial"/>
      <w:color w:val="000000"/>
      <w:sz w:val="36"/>
    </w:rPr>
  </w:style>
  <w:style w:styleId="Style_16" w:type="paragraph">
    <w:name w:val="toc 7"/>
    <w:next w:val="Style_5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lank Slide~LT~Gliederung 1"/>
    <w:link w:val="Style_1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_ch" w:type="character">
    <w:name w:val="Blank Slide~LT~Gliederung 1"/>
    <w:link w:val="Style_1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" w:type="paragraph">
    <w:name w:val="green1"/>
    <w:basedOn w:val="Style_15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green1"/>
    <w:basedOn w:val="Style_15_ch"/>
    <w:link w:val="Style_19"/>
    <w:rPr>
      <w:rFonts w:ascii="Arial" w:hAnsi="Arial"/>
      <w:color w:val="000000"/>
      <w:sz w:val="36"/>
    </w:rPr>
  </w:style>
  <w:style w:styleId="Style_20" w:type="paragraph">
    <w:name w:val="Структура 6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Структура 6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Структура 2"/>
    <w:basedOn w:val="Style_22"/>
    <w:link w:val="Style_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_ch" w:type="character">
    <w:name w:val="Структура 2"/>
    <w:basedOn w:val="Style_22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" w:type="paragraph">
    <w:name w:val="seetang3"/>
    <w:basedOn w:val="Style_15"/>
    <w:link w:val="Style_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_ch" w:type="character">
    <w:name w:val="seetang3"/>
    <w:basedOn w:val="Style_15_ch"/>
    <w:link w:val="Style_23"/>
    <w:rPr>
      <w:rFonts w:ascii="Arial" w:hAnsi="Arial"/>
      <w:color w:val="000000"/>
      <w:sz w:val="36"/>
    </w:rPr>
  </w:style>
  <w:style w:styleId="Style_24" w:type="paragraph">
    <w:name w:val="Объект со стрелкой"/>
    <w:basedOn w:val="Style_25"/>
    <w:link w:val="Style_2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_ch" w:type="character">
    <w:name w:val="Объект со стрелкой"/>
    <w:basedOn w:val="Style_25_ch"/>
    <w:link w:val="Style_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" w:type="paragraph">
    <w:name w:val="Blank Slide~LT~Gliederung 6"/>
    <w:basedOn w:val="Style_27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6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heading 3"/>
    <w:next w:val="Style_5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Название 1"/>
    <w:basedOn w:val="Style_25"/>
    <w:link w:val="Style_2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_ch" w:type="character">
    <w:name w:val="Название 1"/>
    <w:basedOn w:val="Style_25_ch"/>
    <w:link w:val="Style_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" w:type="paragraph">
    <w:name w:val="sun3"/>
    <w:basedOn w:val="Style_15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sun3"/>
    <w:basedOn w:val="Style_15_ch"/>
    <w:link w:val="Style_30"/>
    <w:rPr>
      <w:rFonts w:ascii="Arial" w:hAnsi="Arial"/>
      <w:color w:val="000000"/>
      <w:sz w:val="36"/>
    </w:rPr>
  </w:style>
  <w:style w:styleId="Style_31" w:type="paragraph">
    <w:name w:val="Subtle Reference"/>
    <w:link w:val="Style_31_ch"/>
    <w:rPr>
      <w:smallCaps w:val="1"/>
      <w:color w:val="C0504D"/>
      <w:u w:val="single"/>
    </w:rPr>
  </w:style>
  <w:style w:styleId="Style_31_ch" w:type="character">
    <w:name w:val="Subtle Reference"/>
    <w:link w:val="Style_31"/>
    <w:rPr>
      <w:smallCaps w:val="1"/>
      <w:color w:val="C0504D"/>
      <w:u w:val="single"/>
    </w:rPr>
  </w:style>
  <w:style w:styleId="Style_32" w:type="paragraph">
    <w:name w:val="gray1"/>
    <w:basedOn w:val="Style_15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gray1"/>
    <w:basedOn w:val="Style_15_ch"/>
    <w:link w:val="Style_32"/>
    <w:rPr>
      <w:rFonts w:ascii="Arial" w:hAnsi="Arial"/>
      <w:color w:val="000000"/>
      <w:sz w:val="36"/>
    </w:rPr>
  </w:style>
  <w:style w:styleId="Style_33" w:type="paragraph">
    <w:name w:val="Объект без заливки и линий"/>
    <w:basedOn w:val="Style_25"/>
    <w:link w:val="Style_3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3_ch" w:type="character">
    <w:name w:val="Объект без заливки и линий"/>
    <w:basedOn w:val="Style_25_ch"/>
    <w:link w:val="Style_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" w:type="paragraph">
    <w:name w:val="Blank Slide~LT~Gliederung 9"/>
    <w:basedOn w:val="Style_35"/>
    <w:link w:val="Style_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9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Blank Slide~LT~Notizen"/>
    <w:link w:val="Style_3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6_ch" w:type="character">
    <w:name w:val="Blank Slide~LT~Notizen"/>
    <w:link w:val="Style_3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7" w:type="paragraph">
    <w:name w:val="yellow3"/>
    <w:basedOn w:val="Style_15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yellow3"/>
    <w:basedOn w:val="Style_15_ch"/>
    <w:link w:val="Style_37"/>
    <w:rPr>
      <w:rFonts w:ascii="Arial" w:hAnsi="Arial"/>
      <w:color w:val="000000"/>
      <w:sz w:val="36"/>
    </w:rPr>
  </w:style>
  <w:style w:styleId="Style_38" w:type="paragraph">
    <w:name w:val="Структура 7"/>
    <w:basedOn w:val="Style_20"/>
    <w:link w:val="Style_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7"/>
    <w:basedOn w:val="Style_20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Примечания"/>
    <w:link w:val="Style_3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9_ch" w:type="character">
    <w:name w:val="Примечания"/>
    <w:link w:val="Style_3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0" w:type="paragraph">
    <w:name w:val="turquoise2"/>
    <w:basedOn w:val="Style_15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turquoise2"/>
    <w:basedOn w:val="Style_15_ch"/>
    <w:link w:val="Style_40"/>
    <w:rPr>
      <w:rFonts w:ascii="Arial" w:hAnsi="Arial"/>
      <w:color w:val="000000"/>
      <w:sz w:val="36"/>
    </w:rPr>
  </w:style>
  <w:style w:styleId="Style_41" w:type="paragraph">
    <w:name w:val="sun1"/>
    <w:basedOn w:val="Style_15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sun1"/>
    <w:basedOn w:val="Style_15_ch"/>
    <w:link w:val="Style_41"/>
    <w:rPr>
      <w:rFonts w:ascii="Arial" w:hAnsi="Arial"/>
      <w:color w:val="000000"/>
      <w:sz w:val="36"/>
    </w:rPr>
  </w:style>
  <w:style w:styleId="Style_42" w:type="paragraph">
    <w:name w:val="Body Text"/>
    <w:basedOn w:val="Style_5"/>
    <w:link w:val="Style_42_ch"/>
    <w:pPr>
      <w:spacing w:after="140" w:before="0" w:line="288" w:lineRule="auto"/>
      <w:ind/>
    </w:pPr>
  </w:style>
  <w:style w:styleId="Style_42_ch" w:type="character">
    <w:name w:val="Body Text"/>
    <w:basedOn w:val="Style_5_ch"/>
    <w:link w:val="Style_42"/>
  </w:style>
  <w:style w:styleId="Style_43" w:type="paragraph">
    <w:name w:val="Обычный~LT~Gliederung 3"/>
    <w:basedOn w:val="Style_44"/>
    <w:link w:val="Style_4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Обычный~LT~Gliederung 3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5" w:type="paragraph">
    <w:name w:val="Название объекта"/>
    <w:basedOn w:val="Style_5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Название объекта"/>
    <w:basedOn w:val="Style_5_ch"/>
    <w:link w:val="Style_45"/>
    <w:rPr>
      <w:i w:val="1"/>
      <w:sz w:val="24"/>
    </w:rPr>
  </w:style>
  <w:style w:styleId="Style_46" w:type="paragraph">
    <w:name w:val="apple-converted-space"/>
    <w:basedOn w:val="Style_47"/>
    <w:link w:val="Style_46_ch"/>
  </w:style>
  <w:style w:styleId="Style_46_ch" w:type="character">
    <w:name w:val="apple-converted-space"/>
    <w:basedOn w:val="Style_47_ch"/>
    <w:link w:val="Style_46"/>
  </w:style>
  <w:style w:styleId="Style_48" w:type="paragraph">
    <w:name w:val="Emphasis"/>
    <w:link w:val="Style_48_ch"/>
    <w:rPr>
      <w:i w:val="1"/>
    </w:rPr>
  </w:style>
  <w:style w:styleId="Style_48_ch" w:type="character">
    <w:name w:val="Emphasis"/>
    <w:link w:val="Style_48"/>
    <w:rPr>
      <w:i w:val="1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gray3"/>
    <w:basedOn w:val="Style_15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gray3"/>
    <w:basedOn w:val="Style_15_ch"/>
    <w:link w:val="Style_50"/>
    <w:rPr>
      <w:rFonts w:ascii="Arial" w:hAnsi="Arial"/>
      <w:color w:val="000000"/>
      <w:sz w:val="36"/>
    </w:rPr>
  </w:style>
  <w:style w:styleId="Style_51" w:type="paragraph">
    <w:name w:val="Объект с тенью"/>
    <w:basedOn w:val="Style_25"/>
    <w:link w:val="Style_5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_ch" w:type="character">
    <w:name w:val="Объект с тенью"/>
    <w:basedOn w:val="Style_25_ch"/>
    <w:link w:val="Style_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2" w:type="paragraph">
    <w:name w:val="Обычный~LT~Gliederung 7"/>
    <w:basedOn w:val="Style_53"/>
    <w:link w:val="Style_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Обычный~LT~Gliederung 7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blue1"/>
    <w:basedOn w:val="Style_15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blue1"/>
    <w:basedOn w:val="Style_15_ch"/>
    <w:link w:val="Style_54"/>
    <w:rPr>
      <w:rFonts w:ascii="Arial" w:hAnsi="Arial"/>
      <w:color w:val="000000"/>
      <w:sz w:val="3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55" w:type="paragraph">
    <w:name w:val="Заголовок таблицы"/>
    <w:basedOn w:val="Style_3"/>
    <w:link w:val="Style_55_ch"/>
  </w:style>
  <w:style w:styleId="Style_55_ch" w:type="character">
    <w:name w:val="Заголовок таблицы"/>
    <w:basedOn w:val="Style_3_ch"/>
    <w:link w:val="Style_55"/>
  </w:style>
  <w:style w:styleId="Style_53" w:type="paragraph">
    <w:name w:val="Обычный~LT~Gliederung 6"/>
    <w:basedOn w:val="Style_11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Обычный~LT~Gliederung 6"/>
    <w:basedOn w:val="Style_11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List"/>
    <w:basedOn w:val="Style_42"/>
    <w:link w:val="Style_56_ch"/>
  </w:style>
  <w:style w:styleId="Style_56_ch" w:type="character">
    <w:name w:val="List"/>
    <w:basedOn w:val="Style_42_ch"/>
    <w:link w:val="Style_56"/>
  </w:style>
  <w:style w:styleId="Style_57" w:type="paragraph">
    <w:name w:val="Объекты фона"/>
    <w:link w:val="Style_5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7_ch" w:type="character">
    <w:name w:val="Объекты фона"/>
    <w:link w:val="Style_57"/>
    <w:rPr>
      <w:rFonts w:ascii="Liberation Serif" w:hAnsi="Liberation Serif"/>
      <w:color w:val="000000"/>
      <w:sz w:val="24"/>
    </w:rPr>
  </w:style>
  <w:style w:styleId="Style_58" w:type="paragraph">
    <w:name w:val="msonormalbullet2.gif"/>
    <w:basedOn w:val="Style_5"/>
    <w:link w:val="Style_5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8_ch" w:type="character">
    <w:name w:val="msonormalbullet2.gif"/>
    <w:basedOn w:val="Style_5_ch"/>
    <w:link w:val="Style_58"/>
    <w:rPr>
      <w:rFonts w:ascii="Times New Roman" w:hAnsi="Times New Roman"/>
      <w:sz w:val="24"/>
    </w:rPr>
  </w:style>
  <w:style w:styleId="Style_59" w:type="paragraph">
    <w:name w:val="Название 2"/>
    <w:basedOn w:val="Style_25"/>
    <w:link w:val="Style_5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_ch" w:type="character">
    <w:name w:val="Название 2"/>
    <w:basedOn w:val="Style_25_ch"/>
    <w:link w:val="Style_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" w:type="paragraph">
    <w:name w:val="Blank Slide~LT~Gliederung 2"/>
    <w:basedOn w:val="Style_18"/>
    <w:link w:val="Style_6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0_ch" w:type="character">
    <w:name w:val="Blank Slide~LT~Gliederung 2"/>
    <w:basedOn w:val="Style_18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1" w:type="paragraph">
    <w:name w:val="toc 3"/>
    <w:next w:val="Style_5"/>
    <w:link w:val="Style_6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1_ch" w:type="character">
    <w:name w:val="toc 3"/>
    <w:link w:val="Style_61"/>
    <w:rPr>
      <w:rFonts w:ascii="XO Thames" w:hAnsi="XO Thames"/>
      <w:sz w:val="28"/>
    </w:rPr>
  </w:style>
  <w:style w:styleId="Style_62" w:type="paragraph">
    <w:name w:val="lightblue2"/>
    <w:basedOn w:val="Style_15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lightblue2"/>
    <w:basedOn w:val="Style_15_ch"/>
    <w:link w:val="Style_62"/>
    <w:rPr>
      <w:rFonts w:ascii="Arial" w:hAnsi="Arial"/>
      <w:color w:val="000000"/>
      <w:sz w:val="36"/>
    </w:rPr>
  </w:style>
  <w:style w:styleId="Style_21" w:type="paragraph">
    <w:name w:val="Структура 5"/>
    <w:basedOn w:val="Style_63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Структура 5"/>
    <w:basedOn w:val="Style_63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Заголовок"/>
    <w:basedOn w:val="Style_5"/>
    <w:next w:val="Style_42"/>
    <w:link w:val="Style_6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4_ch" w:type="character">
    <w:name w:val="Заголовок"/>
    <w:basedOn w:val="Style_5_ch"/>
    <w:link w:val="Style_64"/>
    <w:rPr>
      <w:rFonts w:ascii="Liberation Sans" w:hAnsi="Liberation Sans"/>
      <w:sz w:val="28"/>
    </w:rPr>
  </w:style>
  <w:style w:styleId="Style_27" w:type="paragraph">
    <w:name w:val="Blank Slide~LT~Gliederung 5"/>
    <w:basedOn w:val="Style_65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Blank Slide~LT~Gliederung 5"/>
    <w:basedOn w:val="Style_65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orange2"/>
    <w:basedOn w:val="Style_15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orange2"/>
    <w:basedOn w:val="Style_15_ch"/>
    <w:link w:val="Style_66"/>
    <w:rPr>
      <w:rFonts w:ascii="Arial" w:hAnsi="Arial"/>
      <w:color w:val="000000"/>
      <w:sz w:val="36"/>
    </w:rPr>
  </w:style>
  <w:style w:styleId="Style_67" w:type="paragraph">
    <w:name w:val="Blank Slide~LT~Untertitel"/>
    <w:link w:val="Style_6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7_ch" w:type="character">
    <w:name w:val="Blank Slide~LT~Untertitel"/>
    <w:link w:val="Style_6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8" w:type="paragraph">
    <w:name w:val="yellow2"/>
    <w:basedOn w:val="Style_15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yellow2"/>
    <w:basedOn w:val="Style_15_ch"/>
    <w:link w:val="Style_68"/>
    <w:rPr>
      <w:rFonts w:ascii="Arial" w:hAnsi="Arial"/>
      <w:color w:val="000000"/>
      <w:sz w:val="36"/>
    </w:rPr>
  </w:style>
  <w:style w:styleId="Style_69" w:type="paragraph">
    <w:name w:val="orange3"/>
    <w:basedOn w:val="Style_15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orange3"/>
    <w:basedOn w:val="Style_15_ch"/>
    <w:link w:val="Style_69"/>
    <w:rPr>
      <w:rFonts w:ascii="Arial" w:hAnsi="Arial"/>
      <w:color w:val="000000"/>
      <w:sz w:val="36"/>
    </w:rPr>
  </w:style>
  <w:style w:styleId="Style_70" w:type="paragraph">
    <w:name w:val="Обычный~LT~Gliederung 9"/>
    <w:basedOn w:val="Style_7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Обычный~LT~Gliederung 9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Указатель"/>
    <w:basedOn w:val="Style_5"/>
    <w:link w:val="Style_72_ch"/>
  </w:style>
  <w:style w:styleId="Style_72_ch" w:type="character">
    <w:name w:val="Указатель"/>
    <w:basedOn w:val="Style_5_ch"/>
    <w:link w:val="Style_72"/>
  </w:style>
  <w:style w:styleId="Style_73" w:type="paragraph">
    <w:name w:val="Blank Slide~LT~Gliederung 7"/>
    <w:basedOn w:val="Style_26"/>
    <w:link w:val="Style_7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7"/>
    <w:basedOn w:val="Style_26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Обычный~LT~Hintergrund"/>
    <w:link w:val="Style_7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4_ch" w:type="character">
    <w:name w:val="Обычный~LT~Hintergrund"/>
    <w:link w:val="Style_74"/>
    <w:rPr>
      <w:rFonts w:ascii="Liberation Serif" w:hAnsi="Liberation Serif"/>
      <w:color w:val="000000"/>
      <w:sz w:val="24"/>
    </w:rPr>
  </w:style>
  <w:style w:styleId="Style_44" w:type="paragraph">
    <w:name w:val="Обычный~LT~Gliederung 2"/>
    <w:basedOn w:val="Style_75"/>
    <w:link w:val="Style_4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_ch" w:type="character">
    <w:name w:val="Обычный~LT~Gliederung 2"/>
    <w:basedOn w:val="Style_7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6" w:type="paragraph">
    <w:name w:val="Выравнивание текста по ширине"/>
    <w:basedOn w:val="Style_25"/>
    <w:link w:val="Style_7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_ch" w:type="character">
    <w:name w:val="Выравнивание текста по ширине"/>
    <w:basedOn w:val="Style_25_ch"/>
    <w:link w:val="Style_7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" w:type="paragraph">
    <w:name w:val="Структура 9"/>
    <w:basedOn w:val="Style_78"/>
    <w:link w:val="Style_7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Структура 9"/>
    <w:basedOn w:val="Style_78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Blank Slide~LT~Titel"/>
    <w:link w:val="Style_7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9_ch" w:type="character">
    <w:name w:val="Blank Slide~LT~Titel"/>
    <w:link w:val="Style_7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0" w:type="paragraph">
    <w:name w:val="heading 5"/>
    <w:next w:val="Style_5"/>
    <w:link w:val="Style_8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0_ch" w:type="character">
    <w:name w:val="heading 5"/>
    <w:link w:val="Style_80"/>
    <w:rPr>
      <w:rFonts w:ascii="XO Thames" w:hAnsi="XO Thames"/>
      <w:b w:val="1"/>
      <w:sz w:val="22"/>
    </w:rPr>
  </w:style>
  <w:style w:styleId="Style_35" w:type="paragraph">
    <w:name w:val="Blank Slide~LT~Gliederung 8"/>
    <w:basedOn w:val="Style_73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Blank Slide~LT~Gliederung 8"/>
    <w:basedOn w:val="Style_73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" w:type="paragraph">
    <w:name w:val="Blank Slide~LT~Gliederung 4"/>
    <w:basedOn w:val="Style_81"/>
    <w:link w:val="Style_6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Blank Slide~LT~Gliederung 4"/>
    <w:basedOn w:val="Style_81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heading 1"/>
    <w:next w:val="Style_5"/>
    <w:link w:val="Style_8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2_ch" w:type="character">
    <w:name w:val="heading 1"/>
    <w:link w:val="Style_82"/>
    <w:rPr>
      <w:rFonts w:ascii="XO Thames" w:hAnsi="XO Thames"/>
      <w:b w:val="1"/>
      <w:sz w:val="32"/>
    </w:rPr>
  </w:style>
  <w:style w:styleId="Style_83" w:type="paragraph">
    <w:name w:val="bw3"/>
    <w:basedOn w:val="Style_15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bw3"/>
    <w:basedOn w:val="Style_15_ch"/>
    <w:link w:val="Style_83"/>
    <w:rPr>
      <w:rFonts w:ascii="Arial" w:hAnsi="Arial"/>
      <w:color w:val="000000"/>
      <w:sz w:val="36"/>
    </w:rPr>
  </w:style>
  <w:style w:styleId="Style_84" w:type="paragraph">
    <w:name w:val="seetang1"/>
    <w:basedOn w:val="Style_15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seetang1"/>
    <w:basedOn w:val="Style_15_ch"/>
    <w:link w:val="Style_84"/>
    <w:rPr>
      <w:rFonts w:ascii="Arial" w:hAnsi="Arial"/>
      <w:color w:val="000000"/>
      <w:sz w:val="36"/>
    </w:rPr>
  </w:style>
  <w:style w:styleId="Style_85" w:type="paragraph">
    <w:name w:val="orange1"/>
    <w:basedOn w:val="Style_15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orange1"/>
    <w:basedOn w:val="Style_15_ch"/>
    <w:link w:val="Style_85"/>
    <w:rPr>
      <w:rFonts w:ascii="Arial" w:hAnsi="Arial"/>
      <w:color w:val="000000"/>
      <w:sz w:val="36"/>
    </w:rPr>
  </w:style>
  <w:style w:styleId="Style_86" w:type="paragraph">
    <w:name w:val="Hyperlink"/>
    <w:link w:val="Style_86_ch"/>
    <w:rPr>
      <w:color w:val="000080"/>
      <w:u w:val="single"/>
    </w:rPr>
  </w:style>
  <w:style w:styleId="Style_86_ch" w:type="character">
    <w:name w:val="Hyperlink"/>
    <w:link w:val="Style_86"/>
    <w:rPr>
      <w:color w:val="000080"/>
      <w:u w:val="single"/>
    </w:rPr>
  </w:style>
  <w:style w:styleId="Style_87" w:type="paragraph">
    <w:name w:val="Footnote"/>
    <w:link w:val="Style_87_ch"/>
    <w:pPr>
      <w:ind w:firstLine="851" w:left="0"/>
      <w:jc w:val="both"/>
    </w:pPr>
    <w:rPr>
      <w:rFonts w:ascii="XO Thames" w:hAnsi="XO Thames"/>
      <w:sz w:val="22"/>
    </w:rPr>
  </w:style>
  <w:style w:styleId="Style_87_ch" w:type="character">
    <w:name w:val="Footnote"/>
    <w:link w:val="Style_87"/>
    <w:rPr>
      <w:rFonts w:ascii="XO Thames" w:hAnsi="XO Thames"/>
      <w:sz w:val="22"/>
    </w:rPr>
  </w:style>
  <w:style w:styleId="Style_88" w:type="paragraph">
    <w:name w:val="toc 1"/>
    <w:next w:val="Style_5"/>
    <w:link w:val="Style_8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8_ch" w:type="character">
    <w:name w:val="toc 1"/>
    <w:link w:val="Style_88"/>
    <w:rPr>
      <w:rFonts w:ascii="XO Thames" w:hAnsi="XO Thames"/>
      <w:b w:val="1"/>
      <w:sz w:val="28"/>
    </w:rPr>
  </w:style>
  <w:style w:styleId="Style_89" w:type="paragraph">
    <w:name w:val="turquoise3"/>
    <w:basedOn w:val="Style_15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turquoise3"/>
    <w:basedOn w:val="Style_15_ch"/>
    <w:link w:val="Style_89"/>
    <w:rPr>
      <w:rFonts w:ascii="Arial" w:hAnsi="Arial"/>
      <w:color w:val="000000"/>
      <w:sz w:val="36"/>
    </w:rPr>
  </w:style>
  <w:style w:styleId="Style_90" w:type="paragraph">
    <w:name w:val="Header and Footer"/>
    <w:link w:val="Style_90_ch"/>
    <w:pPr>
      <w:spacing w:line="240" w:lineRule="auto"/>
      <w:ind/>
      <w:jc w:val="both"/>
    </w:pPr>
    <w:rPr>
      <w:rFonts w:ascii="XO Thames" w:hAnsi="XO Thames"/>
      <w:sz w:val="20"/>
    </w:rPr>
  </w:style>
  <w:style w:styleId="Style_90_ch" w:type="character">
    <w:name w:val="Header and Footer"/>
    <w:link w:val="Style_90"/>
    <w:rPr>
      <w:rFonts w:ascii="XO Thames" w:hAnsi="XO Thames"/>
      <w:sz w:val="20"/>
    </w:rPr>
  </w:style>
  <w:style w:styleId="Style_91" w:type="paragraph">
    <w:name w:val="turquoise1"/>
    <w:basedOn w:val="Style_15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turquoise1"/>
    <w:basedOn w:val="Style_15_ch"/>
    <w:link w:val="Style_91"/>
    <w:rPr>
      <w:rFonts w:ascii="Arial" w:hAnsi="Arial"/>
      <w:color w:val="000000"/>
      <w:sz w:val="36"/>
    </w:rPr>
  </w:style>
  <w:style w:styleId="Style_92" w:type="paragraph">
    <w:name w:val="Blank Slide~LT~Hintergrundobjekte"/>
    <w:link w:val="Style_9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2_ch" w:type="character">
    <w:name w:val="Blank Slide~LT~Hintergrundobjekte"/>
    <w:link w:val="Style_92"/>
    <w:rPr>
      <w:rFonts w:ascii="Liberation Serif" w:hAnsi="Liberation Serif"/>
      <w:color w:val="000000"/>
      <w:sz w:val="24"/>
    </w:rPr>
  </w:style>
  <w:style w:styleId="Style_93" w:type="paragraph">
    <w:name w:val="Normal (Web)"/>
    <w:basedOn w:val="Style_5"/>
    <w:link w:val="Style_9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3_ch" w:type="character">
    <w:name w:val="Normal (Web)"/>
    <w:basedOn w:val="Style_5_ch"/>
    <w:link w:val="Style_93"/>
    <w:rPr>
      <w:rFonts w:ascii="Times New Roman" w:hAnsi="Times New Roman"/>
      <w:sz w:val="24"/>
    </w:rPr>
  </w:style>
  <w:style w:styleId="Style_94" w:type="paragraph">
    <w:name w:val="Основной шрифт абзаца"/>
    <w:link w:val="Style_94_ch"/>
  </w:style>
  <w:style w:styleId="Style_94_ch" w:type="character">
    <w:name w:val="Основной шрифт абзаца"/>
    <w:link w:val="Style_94"/>
  </w:style>
  <w:style w:styleId="Style_95" w:type="paragraph">
    <w:name w:val="toc 9"/>
    <w:next w:val="Style_5"/>
    <w:link w:val="Style_9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5_ch" w:type="character">
    <w:name w:val="toc 9"/>
    <w:link w:val="Style_95"/>
    <w:rPr>
      <w:rFonts w:ascii="XO Thames" w:hAnsi="XO Thames"/>
      <w:sz w:val="28"/>
    </w:rPr>
  </w:style>
  <w:style w:styleId="Style_63" w:type="paragraph">
    <w:name w:val="Структура 4"/>
    <w:basedOn w:val="Style_6"/>
    <w:link w:val="Style_6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Структура 4"/>
    <w:basedOn w:val="Style_6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Blank Slide~LT~Hintergrund"/>
    <w:link w:val="Style_9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6_ch" w:type="character">
    <w:name w:val="Blank Slide~LT~Hintergrund"/>
    <w:link w:val="Style_96"/>
    <w:rPr>
      <w:rFonts w:ascii="Liberation Serif" w:hAnsi="Liberation Serif"/>
      <w:color w:val="000000"/>
      <w:sz w:val="24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97" w:type="paragraph">
    <w:name w:val="Strong"/>
    <w:link w:val="Style_97_ch"/>
    <w:rPr>
      <w:b w:val="1"/>
    </w:rPr>
  </w:style>
  <w:style w:styleId="Style_97_ch" w:type="character">
    <w:name w:val="Strong"/>
    <w:link w:val="Style_97"/>
    <w:rPr>
      <w:b w:val="1"/>
    </w:rPr>
  </w:style>
  <w:style w:styleId="Style_98" w:type="paragraph">
    <w:name w:val="Table Paragraph"/>
    <w:basedOn w:val="Style_5"/>
    <w:link w:val="Style_98_ch"/>
  </w:style>
  <w:style w:styleId="Style_98_ch" w:type="character">
    <w:name w:val="Table Paragraph"/>
    <w:basedOn w:val="Style_5_ch"/>
    <w:link w:val="Style_98"/>
  </w:style>
  <w:style w:styleId="Style_99" w:type="paragraph">
    <w:name w:val="Фон"/>
    <w:link w:val="Style_9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9_ch" w:type="character">
    <w:name w:val="Фон"/>
    <w:link w:val="Style_99"/>
    <w:rPr>
      <w:rFonts w:ascii="Liberation Serif" w:hAnsi="Liberation Serif"/>
      <w:color w:val="000000"/>
      <w:sz w:val="24"/>
    </w:rPr>
  </w:style>
  <w:style w:styleId="Style_100" w:type="paragraph">
    <w:name w:val="blue3"/>
    <w:basedOn w:val="Style_15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blue3"/>
    <w:basedOn w:val="Style_15_ch"/>
    <w:link w:val="Style_100"/>
    <w:rPr>
      <w:rFonts w:ascii="Arial" w:hAnsi="Arial"/>
      <w:color w:val="000000"/>
      <w:sz w:val="36"/>
    </w:rPr>
  </w:style>
  <w:style w:styleId="Style_81" w:type="paragraph">
    <w:name w:val="Blank Slide~LT~Gliederung 3"/>
    <w:basedOn w:val="Style_60"/>
    <w:link w:val="Style_8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1_ch" w:type="character">
    <w:name w:val="Blank Slide~LT~Gliederung 3"/>
    <w:basedOn w:val="Style_60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" w:type="paragraph">
    <w:name w:val="toc 8"/>
    <w:next w:val="Style_5"/>
    <w:link w:val="Style_10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1_ch" w:type="character">
    <w:name w:val="toc 8"/>
    <w:link w:val="Style_101"/>
    <w:rPr>
      <w:rFonts w:ascii="XO Thames" w:hAnsi="XO Thames"/>
      <w:sz w:val="28"/>
    </w:rPr>
  </w:style>
  <w:style w:styleId="Style_102" w:type="paragraph">
    <w:name w:val="caption"/>
    <w:basedOn w:val="Style_5"/>
    <w:link w:val="Style_102_ch"/>
    <w:pPr>
      <w:spacing w:after="120" w:before="120"/>
      <w:ind/>
    </w:pPr>
    <w:rPr>
      <w:i w:val="1"/>
      <w:sz w:val="24"/>
    </w:rPr>
  </w:style>
  <w:style w:styleId="Style_102_ch" w:type="character">
    <w:name w:val="caption"/>
    <w:basedOn w:val="Style_5_ch"/>
    <w:link w:val="Style_102"/>
    <w:rPr>
      <w:i w:val="1"/>
      <w:sz w:val="24"/>
    </w:rPr>
  </w:style>
  <w:style w:styleId="Style_103" w:type="paragraph">
    <w:name w:val="blue2"/>
    <w:basedOn w:val="Style_15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blue2"/>
    <w:basedOn w:val="Style_15_ch"/>
    <w:link w:val="Style_103"/>
    <w:rPr>
      <w:rFonts w:ascii="Arial" w:hAnsi="Arial"/>
      <w:color w:val="000000"/>
      <w:sz w:val="36"/>
    </w:rPr>
  </w:style>
  <w:style w:styleId="Style_25" w:type="paragraph">
    <w:name w:val="Обычный"/>
    <w:link w:val="Style_2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_ch" w:type="character">
    <w:name w:val="Обычный"/>
    <w:link w:val="Style_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" w:type="paragraph">
    <w:name w:val="seetang2"/>
    <w:basedOn w:val="Style_15"/>
    <w:link w:val="Style_1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4_ch" w:type="character">
    <w:name w:val="seetang2"/>
    <w:basedOn w:val="Style_15_ch"/>
    <w:link w:val="Style_104"/>
    <w:rPr>
      <w:rFonts w:ascii="Arial" w:hAnsi="Arial"/>
      <w:color w:val="000000"/>
      <w:sz w:val="36"/>
    </w:rPr>
  </w:style>
  <w:style w:styleId="Style_105" w:type="paragraph">
    <w:name w:val="Без интервала1"/>
    <w:link w:val="Style_105_ch"/>
    <w:pPr>
      <w:widowControl w:val="1"/>
      <w:ind/>
    </w:pPr>
    <w:rPr>
      <w:rFonts w:ascii="Calibri" w:hAnsi="Calibri"/>
      <w:color w:val="000000"/>
      <w:sz w:val="24"/>
    </w:rPr>
  </w:style>
  <w:style w:styleId="Style_105_ch" w:type="character">
    <w:name w:val="Без интервала1"/>
    <w:link w:val="Style_105"/>
    <w:rPr>
      <w:rFonts w:ascii="Calibri" w:hAnsi="Calibri"/>
      <w:color w:val="000000"/>
      <w:sz w:val="24"/>
    </w:rPr>
  </w:style>
  <w:style w:styleId="Style_106" w:type="paragraph">
    <w:name w:val="lightblue1"/>
    <w:basedOn w:val="Style_15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lightblue1"/>
    <w:basedOn w:val="Style_15_ch"/>
    <w:link w:val="Style_106"/>
    <w:rPr>
      <w:rFonts w:ascii="Arial" w:hAnsi="Arial"/>
      <w:color w:val="000000"/>
      <w:sz w:val="36"/>
    </w:rPr>
  </w:style>
  <w:style w:styleId="Style_107" w:type="paragraph">
    <w:name w:val="toc 5"/>
    <w:next w:val="Style_5"/>
    <w:link w:val="Style_10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7_ch" w:type="character">
    <w:name w:val="toc 5"/>
    <w:link w:val="Style_107"/>
    <w:rPr>
      <w:rFonts w:ascii="XO Thames" w:hAnsi="XO Thames"/>
      <w:sz w:val="28"/>
    </w:rPr>
  </w:style>
  <w:style w:styleId="Style_12" w:type="paragraph">
    <w:name w:val="Обычный~LT~Gliederung 4"/>
    <w:basedOn w:val="Style_43"/>
    <w:link w:val="Style_1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Обычный~LT~Gliederung 4"/>
    <w:basedOn w:val="Style_4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" w:type="paragraph">
    <w:name w:val="Обычный~LT~Titel"/>
    <w:link w:val="Style_10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8_ch" w:type="character">
    <w:name w:val="Обычный~LT~Titel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9" w:type="paragraph">
    <w:name w:val="bw1"/>
    <w:basedOn w:val="Style_15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bw1"/>
    <w:basedOn w:val="Style_15_ch"/>
    <w:link w:val="Style_109"/>
    <w:rPr>
      <w:rFonts w:ascii="Arial" w:hAnsi="Arial"/>
      <w:color w:val="000000"/>
      <w:sz w:val="36"/>
    </w:rPr>
  </w:style>
  <w:style w:styleId="Style_110" w:type="paragraph">
    <w:name w:val="earth2"/>
    <w:basedOn w:val="Style_15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earth2"/>
    <w:basedOn w:val="Style_15_ch"/>
    <w:link w:val="Style_110"/>
    <w:rPr>
      <w:rFonts w:ascii="Arial" w:hAnsi="Arial"/>
      <w:color w:val="000000"/>
      <w:sz w:val="36"/>
    </w:rPr>
  </w:style>
  <w:style w:styleId="Style_111" w:type="paragraph">
    <w:name w:val="Название объекта1"/>
    <w:basedOn w:val="Style_5"/>
    <w:link w:val="Style_111_ch"/>
    <w:pPr>
      <w:spacing w:after="120" w:before="120"/>
      <w:ind/>
    </w:pPr>
    <w:rPr>
      <w:i w:val="1"/>
      <w:sz w:val="24"/>
    </w:rPr>
  </w:style>
  <w:style w:styleId="Style_111_ch" w:type="character">
    <w:name w:val="Название объекта1"/>
    <w:basedOn w:val="Style_5_ch"/>
    <w:link w:val="Style_111"/>
    <w:rPr>
      <w:i w:val="1"/>
      <w:sz w:val="24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78" w:type="paragraph">
    <w:name w:val="Структура 8"/>
    <w:basedOn w:val="Style_38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8"/>
    <w:basedOn w:val="Style_38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green2"/>
    <w:basedOn w:val="Style_15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green2"/>
    <w:basedOn w:val="Style_15_ch"/>
    <w:link w:val="Style_112"/>
    <w:rPr>
      <w:rFonts w:ascii="Arial" w:hAnsi="Arial"/>
      <w:color w:val="000000"/>
      <w:sz w:val="36"/>
    </w:rPr>
  </w:style>
  <w:style w:styleId="Style_113" w:type="paragraph">
    <w:name w:val="bw2"/>
    <w:basedOn w:val="Style_15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bw2"/>
    <w:basedOn w:val="Style_15_ch"/>
    <w:link w:val="Style_113"/>
    <w:rPr>
      <w:rFonts w:ascii="Arial" w:hAnsi="Arial"/>
      <w:color w:val="000000"/>
      <w:sz w:val="36"/>
    </w:rPr>
  </w:style>
  <w:style w:styleId="Style_114" w:type="paragraph">
    <w:name w:val="Размерная линия"/>
    <w:basedOn w:val="Style_25"/>
    <w:link w:val="Style_11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_ch" w:type="character">
    <w:name w:val="Размерная линия"/>
    <w:basedOn w:val="Style_25_ch"/>
    <w:link w:val="Style_1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" w:type="paragraph">
    <w:name w:val="Subtitle"/>
    <w:next w:val="Style_5"/>
    <w:link w:val="Style_11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5_ch" w:type="character">
    <w:name w:val="Subtitle"/>
    <w:link w:val="Style_115"/>
    <w:rPr>
      <w:rFonts w:ascii="XO Thames" w:hAnsi="XO Thames"/>
      <w:i w:val="1"/>
      <w:sz w:val="24"/>
    </w:rPr>
  </w:style>
  <w:style w:styleId="Style_116" w:type="paragraph">
    <w:name w:val="Указатель1"/>
    <w:basedOn w:val="Style_5"/>
    <w:link w:val="Style_116_ch"/>
  </w:style>
  <w:style w:styleId="Style_116_ch" w:type="character">
    <w:name w:val="Указатель1"/>
    <w:basedOn w:val="Style_5_ch"/>
    <w:link w:val="Style_116"/>
  </w:style>
  <w:style w:styleId="Style_117" w:type="paragraph">
    <w:name w:val="nobr"/>
    <w:basedOn w:val="Style_47"/>
    <w:link w:val="Style_117_ch"/>
  </w:style>
  <w:style w:styleId="Style_117_ch" w:type="character">
    <w:name w:val="nobr"/>
    <w:basedOn w:val="Style_47_ch"/>
    <w:link w:val="Style_117"/>
  </w:style>
  <w:style w:styleId="Style_75" w:type="paragraph">
    <w:name w:val="Обычный~LT~Gliederung 1"/>
    <w:link w:val="Style_7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5_ch" w:type="character">
    <w:name w:val="Обычный~LT~Gliederung 1"/>
    <w:link w:val="Style_7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8" w:type="paragraph">
    <w:name w:val="Указатель2"/>
    <w:basedOn w:val="Style_5"/>
    <w:link w:val="Style_118_ch"/>
  </w:style>
  <w:style w:styleId="Style_118_ch" w:type="character">
    <w:name w:val="Указатель2"/>
    <w:basedOn w:val="Style_5_ch"/>
    <w:link w:val="Style_118"/>
  </w:style>
  <w:style w:styleId="Style_119" w:type="paragraph">
    <w:name w:val="gray2"/>
    <w:basedOn w:val="Style_15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gray2"/>
    <w:basedOn w:val="Style_15_ch"/>
    <w:link w:val="Style_119"/>
    <w:rPr>
      <w:rFonts w:ascii="Arial" w:hAnsi="Arial"/>
      <w:color w:val="000000"/>
      <w:sz w:val="36"/>
    </w:rPr>
  </w:style>
  <w:style w:styleId="Style_15" w:type="paragraph">
    <w:name w:val="default"/>
    <w:link w:val="Style_1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5_ch" w:type="character">
    <w:name w:val="default"/>
    <w:link w:val="Style_15"/>
    <w:rPr>
      <w:rFonts w:ascii="Arial" w:hAnsi="Arial"/>
      <w:color w:val="000000"/>
      <w:sz w:val="36"/>
    </w:rPr>
  </w:style>
  <w:style w:styleId="Style_120" w:type="paragraph">
    <w:name w:val="yellow1"/>
    <w:basedOn w:val="Style_15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yellow1"/>
    <w:basedOn w:val="Style_15_ch"/>
    <w:link w:val="Style_120"/>
    <w:rPr>
      <w:rFonts w:ascii="Arial" w:hAnsi="Arial"/>
      <w:color w:val="000000"/>
      <w:sz w:val="36"/>
    </w:rPr>
  </w:style>
  <w:style w:styleId="Style_121" w:type="paragraph">
    <w:name w:val="lightblue3"/>
    <w:basedOn w:val="Style_15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lightblue3"/>
    <w:basedOn w:val="Style_15_ch"/>
    <w:link w:val="Style_121"/>
    <w:rPr>
      <w:rFonts w:ascii="Arial" w:hAnsi="Arial"/>
      <w:color w:val="000000"/>
      <w:sz w:val="36"/>
    </w:rPr>
  </w:style>
  <w:style w:styleId="Style_122" w:type="paragraph">
    <w:name w:val="Title"/>
    <w:next w:val="Style_5"/>
    <w:link w:val="Style_1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2_ch" w:type="character">
    <w:name w:val="Title"/>
    <w:link w:val="Style_122"/>
    <w:rPr>
      <w:rFonts w:ascii="XO Thames" w:hAnsi="XO Thames"/>
      <w:b w:val="1"/>
      <w:caps w:val="1"/>
      <w:sz w:val="40"/>
    </w:rPr>
  </w:style>
  <w:style w:styleId="Style_123" w:type="paragraph">
    <w:name w:val="Объект без заливки"/>
    <w:basedOn w:val="Style_25"/>
    <w:link w:val="Style_12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_ch" w:type="character">
    <w:name w:val="Объект без заливки"/>
    <w:basedOn w:val="Style_25_ch"/>
    <w:link w:val="Style_1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" w:type="paragraph">
    <w:name w:val="heading 4"/>
    <w:next w:val="Style_5"/>
    <w:link w:val="Style_1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4_ch" w:type="character">
    <w:name w:val="heading 4"/>
    <w:link w:val="Style_124"/>
    <w:rPr>
      <w:rFonts w:ascii="XO Thames" w:hAnsi="XO Thames"/>
      <w:b w:val="1"/>
      <w:sz w:val="24"/>
    </w:rPr>
  </w:style>
  <w:style w:styleId="Style_125" w:type="paragraph">
    <w:name w:val="earth1"/>
    <w:basedOn w:val="Style_15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earth1"/>
    <w:basedOn w:val="Style_15_ch"/>
    <w:link w:val="Style_125"/>
    <w:rPr>
      <w:rFonts w:ascii="Arial" w:hAnsi="Arial"/>
      <w:color w:val="000000"/>
      <w:sz w:val="36"/>
    </w:rPr>
  </w:style>
  <w:style w:styleId="Style_71" w:type="paragraph">
    <w:name w:val="Обычный~LT~Gliederung 8"/>
    <w:basedOn w:val="Style_52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Обычный~LT~Gliederung 8"/>
    <w:basedOn w:val="Style_5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Обычный~LT~Hintergrundobjekte"/>
    <w:link w:val="Style_12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6_ch" w:type="character">
    <w:name w:val="Обычный~LT~Hintergrundobjekte"/>
    <w:link w:val="Style_126"/>
    <w:rPr>
      <w:rFonts w:ascii="Liberation Serif" w:hAnsi="Liberation Serif"/>
      <w:color w:val="000000"/>
      <w:sz w:val="24"/>
    </w:rPr>
  </w:style>
  <w:style w:styleId="Style_47" w:type="paragraph">
    <w:name w:val="Default Paragraph Font_0"/>
    <w:link w:val="Style_47_ch"/>
  </w:style>
  <w:style w:styleId="Style_47_ch" w:type="character">
    <w:name w:val="Default Paragraph Font_0"/>
    <w:link w:val="Style_47"/>
  </w:style>
  <w:style w:styleId="Style_127" w:type="paragraph">
    <w:name w:val="earth3"/>
    <w:basedOn w:val="Style_15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earth3"/>
    <w:basedOn w:val="Style_15_ch"/>
    <w:link w:val="Style_127"/>
    <w:rPr>
      <w:rFonts w:ascii="Arial" w:hAnsi="Arial"/>
      <w:color w:val="000000"/>
      <w:sz w:val="36"/>
    </w:rPr>
  </w:style>
  <w:style w:styleId="Style_128" w:type="paragraph">
    <w:name w:val="green3"/>
    <w:basedOn w:val="Style_15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green3"/>
    <w:basedOn w:val="Style_15_ch"/>
    <w:link w:val="Style_128"/>
    <w:rPr>
      <w:rFonts w:ascii="Arial" w:hAnsi="Arial"/>
      <w:color w:val="000000"/>
      <w:sz w:val="36"/>
    </w:rPr>
  </w:style>
  <w:style w:styleId="Style_129" w:type="paragraph">
    <w:name w:val="heading 2"/>
    <w:next w:val="Style_5"/>
    <w:link w:val="Style_1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9_ch" w:type="character">
    <w:name w:val="heading 2"/>
    <w:link w:val="Style_129"/>
    <w:rPr>
      <w:rFonts w:ascii="XO Thames" w:hAnsi="XO Thames"/>
      <w:b w:val="1"/>
      <w:sz w:val="28"/>
    </w:rPr>
  </w:style>
  <w:style w:styleId="Style_130" w:type="paragraph">
    <w:name w:val="Обычный~LT~Untertitel"/>
    <w:link w:val="Style_13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0_ch" w:type="character">
    <w:name w:val="Обычный~LT~Untertitel"/>
    <w:link w:val="Style_13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1" w:type="paragraph">
    <w:name w:val="index heading"/>
    <w:basedOn w:val="Style_5"/>
    <w:link w:val="Style_131_ch"/>
  </w:style>
  <w:style w:styleId="Style_131_ch" w:type="character">
    <w:name w:val="index heading"/>
    <w:basedOn w:val="Style_5_ch"/>
    <w:link w:val="Style_131"/>
  </w:style>
  <w:style w:styleId="Style_22" w:type="paragraph">
    <w:name w:val="Структура 1"/>
    <w:link w:val="Style_2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_ch" w:type="character">
    <w:name w:val="Структура 1"/>
    <w:link w:val="Style_2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2023-08-18T11:53:02Z</dcterms:modified>
</cp:coreProperties>
</file>