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4000000">
      <w:pPr>
        <w:pStyle w:val="Style_3"/>
      </w:pP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ДМИНИСТРАЦИЯ ЩЕПКИНСКОГО СЕЛЬСКОГО ПОСЕЛЕНИ</w:t>
      </w:r>
      <w:r>
        <w:rPr>
          <w:rFonts w:ascii="Times New Roman" w:hAnsi="Times New Roman"/>
          <w:b w:val="1"/>
          <w:sz w:val="28"/>
        </w:rPr>
        <w:t>Я</w:t>
      </w:r>
    </w:p>
    <w:p w14:paraId="06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rPr>
          <w:b w:val="1"/>
          <w:color w:val="000000"/>
          <w:sz w:val="28"/>
        </w:rPr>
      </w:pPr>
    </w:p>
    <w:p w14:paraId="08000000">
      <w:pPr>
        <w:rPr>
          <w:color w:val="000000"/>
          <w:sz w:val="28"/>
          <w:u w:val="single"/>
        </w:rPr>
      </w:pPr>
      <w:r>
        <w:rPr>
          <w:color w:val="000000"/>
          <w:sz w:val="28"/>
          <w:u w:val="none"/>
        </w:rPr>
        <w:t>«</w:t>
      </w:r>
      <w:r>
        <w:rPr>
          <w:color w:val="000000"/>
          <w:sz w:val="28"/>
          <w:u w:val="single"/>
        </w:rPr>
        <w:t xml:space="preserve">         </w:t>
      </w:r>
      <w:r>
        <w:rPr>
          <w:color w:val="000000"/>
          <w:sz w:val="28"/>
          <w:u w:val="single"/>
        </w:rPr>
        <w:t xml:space="preserve">   </w:t>
      </w:r>
      <w:r>
        <w:rPr>
          <w:color w:val="000000"/>
          <w:sz w:val="28"/>
          <w:u w:val="none"/>
        </w:rPr>
        <w:t>»</w:t>
      </w:r>
      <w:r>
        <w:rPr>
          <w:color w:val="000000"/>
          <w:sz w:val="28"/>
          <w:u w:val="single"/>
        </w:rPr>
        <w:t xml:space="preserve">                        </w:t>
      </w:r>
      <w:r>
        <w:rPr>
          <w:color w:val="000000"/>
          <w:sz w:val="28"/>
          <w:u w:val="single"/>
        </w:rPr>
        <w:t xml:space="preserve"> 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 xml:space="preserve">23 </w:t>
      </w:r>
      <w:r>
        <w:rPr>
          <w:color w:val="000000"/>
          <w:sz w:val="28"/>
        </w:rPr>
        <w:t>г.</w:t>
      </w:r>
      <w:r>
        <w:rPr>
          <w:color w:val="000000"/>
          <w:sz w:val="28"/>
        </w:rPr>
        <w:t xml:space="preserve">            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  <w:u w:val="single"/>
        </w:rPr>
        <w:t xml:space="preserve">               </w:t>
      </w:r>
    </w:p>
    <w:p w14:paraId="09000000">
      <w:pPr>
        <w:rPr>
          <w:color w:val="000000"/>
          <w:sz w:val="28"/>
          <w:u w:val="single"/>
        </w:rPr>
      </w:pPr>
    </w:p>
    <w:p w14:paraId="0A000000">
      <w:pPr>
        <w:ind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п. Щепкин</w:t>
      </w:r>
    </w:p>
    <w:p w14:paraId="0B000000">
      <w:pPr>
        <w:pStyle w:val="Style_5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0C000000">
      <w:pPr>
        <w:pStyle w:val="Style_5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 внесении изменений в постановление </w:t>
      </w:r>
    </w:p>
    <w:p w14:paraId="0D000000">
      <w:pPr>
        <w:pStyle w:val="Style_5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Администрации Щепкинского сельского</w:t>
      </w: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поселения  от 21.12.2018 № 548/2 «Об утверждении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муниципальной программы Щепкинского сельского </w:t>
      </w:r>
    </w:p>
    <w:p w14:paraId="10000000">
      <w:pPr>
        <w:pStyle w:val="Style_5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поселения «Развитие муниципальной службы в </w:t>
      </w:r>
    </w:p>
    <w:p w14:paraId="11000000">
      <w:pPr>
        <w:pStyle w:val="Style_5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Щепкинском сельском поселении»»</w:t>
      </w:r>
    </w:p>
    <w:p w14:paraId="12000000">
      <w:pPr>
        <w:pStyle w:val="Style_5"/>
        <w:widowControl w:val="1"/>
        <w:ind/>
        <w:jc w:val="both"/>
        <w:rPr>
          <w:rFonts w:ascii="Times New Roman" w:hAnsi="Times New Roman"/>
          <w:color w:val="000000"/>
          <w:sz w:val="26"/>
        </w:rPr>
      </w:pPr>
    </w:p>
    <w:p w14:paraId="13000000">
      <w:pPr>
        <w:tabs>
          <w:tab w:leader="none" w:pos="9923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целях уточнения объемов финансирования,-</w:t>
      </w:r>
    </w:p>
    <w:p w14:paraId="14000000">
      <w:pPr>
        <w:pStyle w:val="Style_6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5000000">
      <w:pPr>
        <w:pStyle w:val="Style_6"/>
        <w:spacing w:line="240" w:lineRule="auto"/>
        <w:ind w:firstLine="425" w:left="0"/>
        <w:jc w:val="both"/>
        <w:rPr>
          <w:rFonts w:ascii="Times New Roman" w:hAnsi="Times New Roman"/>
          <w:b w:val="0"/>
          <w:sz w:val="3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>Внести следующие изменения в постановление Администрации Щепкинского сельского поселения от 21.12.2018 № 548/2 «Об утверждении муниципальной программы Щепкинского сельского поселения «Развитие муниципальной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 службы в Щепкинском сельском поселении»</w:t>
      </w:r>
    </w:p>
    <w:p w14:paraId="16000000">
      <w:pPr>
        <w:pStyle w:val="Style_7"/>
        <w:widowControl w:val="1"/>
        <w:tabs>
          <w:tab w:leader="none" w:pos="855" w:val="left"/>
        </w:tabs>
        <w:spacing w:line="240" w:lineRule="auto"/>
        <w:ind w:firstLine="410" w:left="15"/>
        <w:jc w:val="both"/>
        <w:rPr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1.1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В Приложении № 1 к постановлению Администрации Щепкинского сельского поселения  от «21» декабря 2018 года № 548/2:</w:t>
      </w:r>
    </w:p>
    <w:p w14:paraId="17000000">
      <w:pPr>
        <w:pStyle w:val="Style_7"/>
        <w:widowControl w:val="1"/>
        <w:tabs>
          <w:tab w:leader="none" w:pos="855" w:val="left"/>
        </w:tabs>
        <w:spacing w:line="240" w:lineRule="auto"/>
        <w:ind w:firstLine="410" w:left="15"/>
        <w:jc w:val="both"/>
        <w:rPr>
          <w:color w:val="000000"/>
          <w:sz w:val="28"/>
        </w:rPr>
      </w:pPr>
      <w:r>
        <w:rPr>
          <w:sz w:val="28"/>
        </w:rPr>
        <w:t>1.1.1.В ПАСПОРТЕ муниципальной программы Администрации Щепкинского сельского поселения «Развитие муниципальной службы в Щепкинском сельском поселении» пункт</w:t>
      </w:r>
      <w:r>
        <w:rPr>
          <w:b w:val="1"/>
          <w:sz w:val="28"/>
        </w:rPr>
        <w:t xml:space="preserve"> «</w:t>
      </w:r>
      <w:r>
        <w:rPr>
          <w:sz w:val="28"/>
        </w:rPr>
        <w:t xml:space="preserve">Ресурсное обеспечение муниципальной программы </w:t>
      </w:r>
      <w:r>
        <w:rPr>
          <w:sz w:val="28"/>
        </w:rPr>
        <w:t>Щепкинского сельского поселения» изложить в новой редакции:</w:t>
      </w:r>
    </w:p>
    <w:p w14:paraId="18000000">
      <w:pPr>
        <w:pStyle w:val="Style_7"/>
        <w:widowControl w:val="1"/>
        <w:tabs>
          <w:tab w:leader="none" w:pos="855" w:val="left"/>
        </w:tabs>
        <w:spacing w:line="240" w:lineRule="auto"/>
        <w:ind w:firstLine="410" w:left="15"/>
        <w:jc w:val="both"/>
        <w:rPr>
          <w:color w:val="000000"/>
          <w:sz w:val="28"/>
        </w:rPr>
      </w:pPr>
    </w:p>
    <w:tbl>
      <w:tblPr>
        <w:tblStyle w:val="Style_8"/>
        <w:tblLayout w:type="fixed"/>
      </w:tblPr>
      <w:tblGrid>
        <w:gridCol w:w="3332"/>
        <w:gridCol w:w="6590"/>
      </w:tblGrid>
      <w:tr>
        <w:trPr>
          <w:trHeight w:hRule="atLeast" w:val="416"/>
        </w:trPr>
        <w:tc>
          <w:tcPr>
            <w:tcW w:type="dxa" w:w="3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1A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</w:t>
            </w:r>
            <w:r>
              <w:rPr>
                <w:sz w:val="28"/>
              </w:rPr>
              <w:t>финансирования муниципальной программы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217,3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</w:t>
            </w:r>
            <w:r>
              <w:rPr>
                <w:sz w:val="28"/>
              </w:rPr>
              <w:t>17,2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</w:t>
            </w:r>
            <w:r>
              <w:rPr>
                <w:sz w:val="28"/>
              </w:rPr>
              <w:t>16,6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 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</w:t>
            </w:r>
            <w:r>
              <w:rPr>
                <w:sz w:val="28"/>
              </w:rPr>
              <w:t>42,6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рублей;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–10,9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рублей;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 рублей;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 рублей;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 рублей;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 рублей;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 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 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 рублей.</w:t>
            </w:r>
          </w:p>
          <w:p w14:paraId="28000000">
            <w:pPr>
              <w:ind/>
              <w:jc w:val="both"/>
              <w:rPr>
                <w:sz w:val="28"/>
              </w:rPr>
            </w:pP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  0,0 тыс. рублей, в том числе: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  <w:r>
              <w:rPr>
                <w:sz w:val="28"/>
              </w:rPr>
              <w:tab/>
            </w:r>
          </w:p>
          <w:p w14:paraId="36000000">
            <w:pPr>
              <w:ind/>
              <w:jc w:val="both"/>
              <w:rPr>
                <w:b w:val="0"/>
                <w:sz w:val="28"/>
              </w:rPr>
            </w:pPr>
          </w:p>
          <w:p w14:paraId="37000000">
            <w:pPr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</w:t>
            </w:r>
          </w:p>
          <w:p w14:paraId="44000000">
            <w:pPr>
              <w:ind/>
              <w:jc w:val="both"/>
              <w:rPr>
                <w:sz w:val="28"/>
              </w:rPr>
            </w:pP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sz w:val="28"/>
              </w:rPr>
              <w:t>217,3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17,2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16,6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42,6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2</w:t>
            </w:r>
            <w:r>
              <w:rPr>
                <w:sz w:val="28"/>
              </w:rPr>
              <w:t>0,0 т</w:t>
            </w:r>
            <w:r>
              <w:rPr>
                <w:sz w:val="28"/>
              </w:rPr>
              <w:t>ыс. рублей;</w:t>
            </w:r>
          </w:p>
          <w:p w14:paraId="4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 рублей;</w:t>
            </w:r>
          </w:p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 рублей;</w:t>
            </w:r>
          </w:p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 рублей;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 рублей;</w:t>
            </w:r>
          </w:p>
          <w:p w14:paraId="5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14:paraId="52000000">
            <w:pPr>
              <w:ind/>
              <w:jc w:val="both"/>
              <w:rPr>
                <w:sz w:val="28"/>
              </w:rPr>
            </w:pPr>
          </w:p>
        </w:tc>
      </w:tr>
    </w:tbl>
    <w:p w14:paraId="53000000">
      <w:pPr>
        <w:ind w:firstLine="425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1.2. В </w:t>
      </w:r>
      <w:r>
        <w:rPr>
          <w:sz w:val="28"/>
        </w:rPr>
        <w:t xml:space="preserve"> ПАСПОРТ</w:t>
      </w:r>
      <w:r>
        <w:rPr>
          <w:sz w:val="28"/>
        </w:rPr>
        <w:t xml:space="preserve">Е подпрограммы 1 «Развитие муниципального управления и муниципальной службы в Щепкинском сельском поселении, дополнительное и профессиональное образование лиц, занятых в системе местного самоуправления пункт </w:t>
      </w:r>
      <w:r>
        <w:rPr>
          <w:sz w:val="28"/>
        </w:rPr>
        <w:t>«Ресурсное обеспечение подпрограммы» изложить в новой редакции:</w:t>
      </w:r>
    </w:p>
    <w:tbl>
      <w:tblPr>
        <w:tblStyle w:val="Style_8"/>
        <w:tblInd w:type="dxa" w:w="-132"/>
        <w:tblLayout w:type="fixed"/>
        <w:tblCellMar>
          <w:left w:type="dxa" w:w="10"/>
          <w:right w:type="dxa" w:w="10"/>
        </w:tblCellMar>
      </w:tblPr>
      <w:tblGrid>
        <w:gridCol w:w="3403"/>
        <w:gridCol w:w="6651"/>
      </w:tblGrid>
      <w:tr>
        <w:trPr>
          <w:trHeight w:hRule="atLeast" w:val="5770"/>
        </w:trPr>
        <w:tc>
          <w:tcPr>
            <w:tcW w:type="dxa" w:w="34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4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подпрограммы </w:t>
            </w:r>
          </w:p>
          <w:p w14:paraId="55000000">
            <w:pPr>
              <w:ind w:firstLine="0" w:left="0"/>
              <w:rPr>
                <w:sz w:val="28"/>
              </w:rPr>
            </w:pPr>
          </w:p>
        </w:tc>
        <w:tc>
          <w:tcPr>
            <w:tcW w:type="dxa" w:w="6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6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57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составляет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217,3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58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2019 год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17,2</w:t>
            </w:r>
            <w:r>
              <w:rPr>
                <w:sz w:val="28"/>
              </w:rPr>
              <w:t xml:space="preserve"> тыс. рублей.</w:t>
            </w:r>
          </w:p>
          <w:p w14:paraId="59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16,6</w:t>
            </w:r>
            <w:r>
              <w:rPr>
                <w:sz w:val="28"/>
              </w:rPr>
              <w:t xml:space="preserve"> тыс. рублей;</w:t>
            </w:r>
          </w:p>
          <w:p w14:paraId="5A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0,0 тыс. рублей;</w:t>
            </w:r>
          </w:p>
          <w:p w14:paraId="5B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42,6</w:t>
            </w:r>
            <w:r>
              <w:rPr>
                <w:sz w:val="28"/>
              </w:rPr>
              <w:t xml:space="preserve"> тыс. рублей;</w:t>
            </w:r>
          </w:p>
          <w:p w14:paraId="5C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2023 год – 10,9</w:t>
            </w:r>
            <w:r>
              <w:rPr>
                <w:sz w:val="28"/>
              </w:rPr>
              <w:t xml:space="preserve"> тыс. рублей;</w:t>
            </w:r>
          </w:p>
          <w:p w14:paraId="5D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0,0 тыс. рублей;</w:t>
            </w:r>
          </w:p>
          <w:p w14:paraId="5E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2025 год –</w:t>
            </w:r>
            <w:r>
              <w:rPr>
                <w:sz w:val="28"/>
              </w:rPr>
              <w:t xml:space="preserve"> 2</w:t>
            </w:r>
            <w:r>
              <w:rPr>
                <w:sz w:val="28"/>
              </w:rPr>
              <w:t>0,0 тыс. рублей;</w:t>
            </w:r>
          </w:p>
          <w:p w14:paraId="5F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60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2027 год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</w:t>
            </w:r>
          </w:p>
          <w:p w14:paraId="61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62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63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рублей.</w:t>
            </w:r>
          </w:p>
          <w:p w14:paraId="64000000">
            <w:pPr>
              <w:ind w:firstLine="0" w:left="131"/>
              <w:rPr>
                <w:sz w:val="28"/>
              </w:rPr>
            </w:pPr>
          </w:p>
          <w:p w14:paraId="65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6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 тыс. рублей;</w:t>
            </w:r>
          </w:p>
          <w:p w14:paraId="67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68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69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6A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6B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6C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0,0 тыс. рублей;</w:t>
            </w:r>
          </w:p>
          <w:p w14:paraId="6D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0,0 тыс. рублей;</w:t>
            </w:r>
          </w:p>
          <w:p w14:paraId="6E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6F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0,0 тыс. рублей;</w:t>
            </w:r>
          </w:p>
          <w:p w14:paraId="70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71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72000000">
            <w:pPr>
              <w:ind w:firstLine="0" w:left="131"/>
              <w:rPr>
                <w:sz w:val="28"/>
              </w:rPr>
            </w:pPr>
          </w:p>
          <w:p w14:paraId="73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 –           0,0 тыс. рублей, в том числе:</w:t>
            </w:r>
          </w:p>
          <w:p w14:paraId="74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 тыс. рублей;</w:t>
            </w:r>
          </w:p>
          <w:p w14:paraId="75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76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77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78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79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7A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0,0 тыс. рублей;</w:t>
            </w:r>
          </w:p>
          <w:p w14:paraId="7B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0,0 тыс. рублей;</w:t>
            </w:r>
          </w:p>
          <w:p w14:paraId="7C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7D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0,0 тыс. рублей;</w:t>
            </w:r>
          </w:p>
          <w:p w14:paraId="7E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7F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80000000">
            <w:pPr>
              <w:ind w:firstLine="0" w:left="131"/>
              <w:rPr>
                <w:sz w:val="28"/>
              </w:rPr>
            </w:pPr>
          </w:p>
          <w:p w14:paraId="81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sz w:val="28"/>
              </w:rPr>
              <w:t>217,3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82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17,2</w:t>
            </w:r>
            <w:r>
              <w:rPr>
                <w:sz w:val="28"/>
              </w:rPr>
              <w:t xml:space="preserve"> тыс. рублей;</w:t>
            </w:r>
          </w:p>
          <w:p w14:paraId="83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16,6 </w:t>
            </w:r>
            <w:r>
              <w:rPr>
                <w:sz w:val="28"/>
              </w:rPr>
              <w:t xml:space="preserve"> тыс. рублей;</w:t>
            </w:r>
          </w:p>
          <w:p w14:paraId="84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0,0 тыс. рублей;</w:t>
            </w:r>
          </w:p>
          <w:p w14:paraId="85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42,6</w:t>
            </w:r>
            <w:r>
              <w:rPr>
                <w:sz w:val="28"/>
              </w:rPr>
              <w:t xml:space="preserve"> тыс. рублей;</w:t>
            </w:r>
          </w:p>
          <w:p w14:paraId="86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2023 год – 10,9</w:t>
            </w:r>
            <w:r>
              <w:rPr>
                <w:sz w:val="28"/>
              </w:rPr>
              <w:t xml:space="preserve"> тыс. рублей;</w:t>
            </w:r>
          </w:p>
          <w:p w14:paraId="87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0,0 тыс. рублей;</w:t>
            </w:r>
          </w:p>
          <w:p w14:paraId="88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2025 год – 2</w:t>
            </w:r>
            <w:r>
              <w:rPr>
                <w:sz w:val="28"/>
              </w:rPr>
              <w:t>0,0 тыс. рублей;</w:t>
            </w:r>
          </w:p>
          <w:p w14:paraId="89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8A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8B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8C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8D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</w:t>
            </w:r>
            <w:r>
              <w:rPr>
                <w:sz w:val="28"/>
              </w:rPr>
              <w:t>».</w:t>
            </w:r>
          </w:p>
        </w:tc>
      </w:tr>
    </w:tbl>
    <w:p w14:paraId="8E000000">
      <w:pPr>
        <w:ind w:firstLine="567" w:left="0"/>
        <w:jc w:val="both"/>
        <w:rPr>
          <w:sz w:val="28"/>
        </w:rPr>
      </w:pPr>
    </w:p>
    <w:p w14:paraId="8F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 Приложение 3 к муниципальной программе Щепкинского сельского поселения «Развитие муниципальной службы в Щепкинском сельском поселении» изложить в новой редакции (Приложение № 1).</w:t>
      </w:r>
    </w:p>
    <w:p w14:paraId="90000000">
      <w:pPr>
        <w:ind w:firstLine="567" w:left="0"/>
        <w:jc w:val="both"/>
        <w:rPr>
          <w:sz w:val="28"/>
        </w:rPr>
      </w:pPr>
      <w:r>
        <w:rPr>
          <w:sz w:val="28"/>
        </w:rPr>
        <w:t>1.3. Приложение 4 к муниципальной программе Щепкинского сельского поселения «Развитие муниципальной службы в Щепкинском сельском поселении» изложить в новой редакции (Приложение № 2).</w:t>
      </w:r>
    </w:p>
    <w:p w14:paraId="91000000">
      <w:pPr>
        <w:ind w:firstLine="567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интернет- сайте Администрации Щ</w:t>
      </w:r>
      <w:r>
        <w:rPr>
          <w:sz w:val="28"/>
        </w:rPr>
        <w:t xml:space="preserve">епкинского сельского в информационно </w:t>
      </w:r>
      <w:r>
        <w:rPr>
          <w:sz w:val="28"/>
        </w:rPr>
        <w:t>– т</w:t>
      </w:r>
      <w:r>
        <w:rPr>
          <w:sz w:val="28"/>
        </w:rPr>
        <w:t>елекоммуникационной сети «Интернет».</w:t>
      </w:r>
    </w:p>
    <w:p w14:paraId="92000000">
      <w:pPr>
        <w:ind w:firstLine="567" w:left="0"/>
        <w:jc w:val="both"/>
        <w:rPr>
          <w:sz w:val="28"/>
        </w:rPr>
      </w:pPr>
      <w:r>
        <w:rPr>
          <w:sz w:val="28"/>
        </w:rPr>
        <w:t>3.</w:t>
      </w:r>
      <w:r>
        <w:rPr>
          <w:b w:val="1"/>
          <w:sz w:val="28"/>
        </w:rPr>
        <w:t xml:space="preserve"> </w:t>
      </w:r>
      <w:r>
        <w:rPr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93000000">
      <w:pPr>
        <w:ind w:firstLine="567" w:left="0"/>
        <w:jc w:val="both"/>
        <w:rPr>
          <w:sz w:val="28"/>
        </w:rPr>
      </w:pPr>
    </w:p>
    <w:p w14:paraId="94000000">
      <w:pPr>
        <w:ind w:firstLine="567" w:left="0"/>
        <w:jc w:val="both"/>
        <w:rPr>
          <w:sz w:val="28"/>
        </w:rPr>
      </w:pPr>
    </w:p>
    <w:p w14:paraId="95000000">
      <w:pPr>
        <w:ind w:firstLine="567" w:left="0"/>
        <w:jc w:val="both"/>
        <w:rPr>
          <w:sz w:val="28"/>
        </w:rPr>
      </w:pPr>
    </w:p>
    <w:p w14:paraId="96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97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98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99000000">
      <w:pPr>
        <w:sectPr>
          <w:footerReference r:id="rId1" w:type="default"/>
          <w:pgSz w:h="16840" w:orient="portrait" w:w="11907"/>
          <w:pgMar w:bottom="851" w:footer="720" w:gutter="0" w:header="720" w:left="1134" w:right="851" w:top="425"/>
        </w:sectPr>
      </w:pPr>
    </w:p>
    <w:tbl>
      <w:tblPr>
        <w:tblLayout w:type="fixed"/>
      </w:tblPr>
      <w:tblGrid>
        <w:gridCol w:w="2973"/>
        <w:gridCol w:w="1521"/>
        <w:gridCol w:w="825"/>
        <w:gridCol w:w="690"/>
        <w:gridCol w:w="690"/>
        <w:gridCol w:w="570"/>
        <w:gridCol w:w="788"/>
        <w:gridCol w:w="532"/>
        <w:gridCol w:w="585"/>
        <w:gridCol w:w="645"/>
        <w:gridCol w:w="645"/>
        <w:gridCol w:w="675"/>
        <w:gridCol w:w="660"/>
        <w:gridCol w:w="645"/>
        <w:gridCol w:w="660"/>
        <w:gridCol w:w="669"/>
        <w:gridCol w:w="660"/>
        <w:gridCol w:w="615"/>
        <w:gridCol w:w="645"/>
      </w:tblGrid>
      <w:tr>
        <w:trPr>
          <w:trHeight w:hRule="atLeast" w:val="300"/>
        </w:trPr>
        <w:tc>
          <w:tcPr>
            <w:tcW w:type="dxa" w:w="2973"/>
          </w:tcPr>
          <w:p/>
        </w:tc>
        <w:tc>
          <w:tcPr>
            <w:tcW w:type="dxa" w:w="1521"/>
          </w:tcPr>
          <w:p/>
        </w:tc>
        <w:tc>
          <w:tcPr>
            <w:tcW w:type="dxa" w:w="82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570"/>
          </w:tcPr>
          <w:p/>
        </w:tc>
        <w:tc>
          <w:tcPr>
            <w:tcW w:type="dxa" w:w="788"/>
          </w:tcPr>
          <w:p/>
        </w:tc>
        <w:tc>
          <w:tcPr>
            <w:tcW w:type="dxa" w:w="532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75"/>
          </w:tcPr>
          <w:p/>
        </w:tc>
        <w:tc>
          <w:tcPr>
            <w:tcW w:type="dxa" w:w="660"/>
          </w:tcPr>
          <w:p/>
        </w:tc>
        <w:tc>
          <w:tcPr>
            <w:tcW w:type="dxa" w:w="3894"/>
            <w:gridSpan w:val="6"/>
          </w:tcPr>
          <w:p w14:paraId="9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1 </w:t>
            </w:r>
          </w:p>
        </w:tc>
      </w:tr>
      <w:tr>
        <w:trPr>
          <w:trHeight w:hRule="atLeast" w:val="300"/>
        </w:trPr>
        <w:tc>
          <w:tcPr>
            <w:tcW w:type="dxa" w:w="2973"/>
          </w:tcPr>
          <w:p/>
        </w:tc>
        <w:tc>
          <w:tcPr>
            <w:tcW w:type="dxa" w:w="1521"/>
          </w:tcPr>
          <w:p/>
        </w:tc>
        <w:tc>
          <w:tcPr>
            <w:tcW w:type="dxa" w:w="82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570"/>
          </w:tcPr>
          <w:p/>
        </w:tc>
        <w:tc>
          <w:tcPr>
            <w:tcW w:type="dxa" w:w="788"/>
          </w:tcPr>
          <w:p/>
        </w:tc>
        <w:tc>
          <w:tcPr>
            <w:tcW w:type="dxa" w:w="532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75"/>
          </w:tcPr>
          <w:p/>
        </w:tc>
        <w:tc>
          <w:tcPr>
            <w:tcW w:type="dxa" w:w="660"/>
          </w:tcPr>
          <w:p/>
        </w:tc>
        <w:tc>
          <w:tcPr>
            <w:tcW w:type="dxa" w:w="3894"/>
            <w:gridSpan w:val="6"/>
          </w:tcPr>
          <w:p w14:paraId="9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2973"/>
          </w:tcPr>
          <w:p/>
        </w:tc>
        <w:tc>
          <w:tcPr>
            <w:tcW w:type="dxa" w:w="1521"/>
          </w:tcPr>
          <w:p/>
        </w:tc>
        <w:tc>
          <w:tcPr>
            <w:tcW w:type="dxa" w:w="82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570"/>
          </w:tcPr>
          <w:p/>
        </w:tc>
        <w:tc>
          <w:tcPr>
            <w:tcW w:type="dxa" w:w="788"/>
          </w:tcPr>
          <w:p/>
        </w:tc>
        <w:tc>
          <w:tcPr>
            <w:tcW w:type="dxa" w:w="532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75"/>
          </w:tcPr>
          <w:p/>
        </w:tc>
        <w:tc>
          <w:tcPr>
            <w:tcW w:type="dxa" w:w="660"/>
          </w:tcPr>
          <w:p/>
        </w:tc>
        <w:tc>
          <w:tcPr>
            <w:tcW w:type="dxa" w:w="3894"/>
            <w:gridSpan w:val="6"/>
          </w:tcPr>
          <w:p w14:paraId="9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310"/>
          <w:hidden w:val="0"/>
        </w:trPr>
        <w:tc>
          <w:tcPr>
            <w:tcW w:type="dxa" w:w="15693"/>
            <w:gridSpan w:val="19"/>
          </w:tcPr>
          <w:p w14:paraId="9D00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2023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</w:trPr>
        <w:tc>
          <w:tcPr>
            <w:tcW w:type="dxa" w:w="2973"/>
          </w:tcPr>
          <w:p/>
        </w:tc>
        <w:tc>
          <w:tcPr>
            <w:tcW w:type="dxa" w:w="1521"/>
          </w:tcPr>
          <w:p/>
        </w:tc>
        <w:tc>
          <w:tcPr>
            <w:tcW w:type="dxa" w:w="82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570"/>
          </w:tcPr>
          <w:p/>
        </w:tc>
        <w:tc>
          <w:tcPr>
            <w:tcW w:type="dxa" w:w="788"/>
          </w:tcPr>
          <w:p/>
        </w:tc>
        <w:tc>
          <w:tcPr>
            <w:tcW w:type="dxa" w:w="532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75"/>
          </w:tcPr>
          <w:p/>
        </w:tc>
        <w:tc>
          <w:tcPr>
            <w:tcW w:type="dxa" w:w="660"/>
          </w:tcPr>
          <w:p/>
        </w:tc>
        <w:tc>
          <w:tcPr>
            <w:tcW w:type="dxa" w:w="3894"/>
            <w:gridSpan w:val="6"/>
          </w:tcPr>
          <w:p w14:paraId="9E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exact" w:val="325"/>
          <w:hidden w:val="0"/>
        </w:trPr>
        <w:tc>
          <w:tcPr>
            <w:tcW w:type="dxa" w:w="2973"/>
          </w:tcPr>
          <w:p/>
        </w:tc>
        <w:tc>
          <w:tcPr>
            <w:tcW w:type="dxa" w:w="1521"/>
          </w:tcPr>
          <w:p/>
        </w:tc>
        <w:tc>
          <w:tcPr>
            <w:tcW w:type="dxa" w:w="82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570"/>
          </w:tcPr>
          <w:p/>
        </w:tc>
        <w:tc>
          <w:tcPr>
            <w:tcW w:type="dxa" w:w="788"/>
          </w:tcPr>
          <w:p/>
        </w:tc>
        <w:tc>
          <w:tcPr>
            <w:tcW w:type="dxa" w:w="532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5229"/>
            <w:gridSpan w:val="8"/>
          </w:tcPr>
          <w:p w14:paraId="9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2973"/>
          </w:tcPr>
          <w:p/>
        </w:tc>
        <w:tc>
          <w:tcPr>
            <w:tcW w:type="dxa" w:w="1521"/>
          </w:tcPr>
          <w:p/>
        </w:tc>
        <w:tc>
          <w:tcPr>
            <w:tcW w:type="dxa" w:w="82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570"/>
          </w:tcPr>
          <w:p/>
        </w:tc>
        <w:tc>
          <w:tcPr>
            <w:tcW w:type="dxa" w:w="788"/>
          </w:tcPr>
          <w:p/>
        </w:tc>
        <w:tc>
          <w:tcPr>
            <w:tcW w:type="dxa" w:w="532"/>
          </w:tcPr>
          <w:p/>
        </w:tc>
        <w:tc>
          <w:tcPr>
            <w:tcW w:type="dxa" w:w="585"/>
          </w:tcPr>
          <w:p/>
        </w:tc>
        <w:tc>
          <w:tcPr>
            <w:tcW w:type="dxa" w:w="6519"/>
            <w:gridSpan w:val="10"/>
          </w:tcPr>
          <w:p w14:paraId="A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Щепкинского сельского поселения «Развитие </w:t>
            </w:r>
          </w:p>
        </w:tc>
      </w:tr>
      <w:tr>
        <w:trPr>
          <w:trHeight w:hRule="atLeast" w:val="300"/>
        </w:trPr>
        <w:tc>
          <w:tcPr>
            <w:tcW w:type="dxa" w:w="2973"/>
          </w:tcPr>
          <w:p/>
        </w:tc>
        <w:tc>
          <w:tcPr>
            <w:tcW w:type="dxa" w:w="1521"/>
          </w:tcPr>
          <w:p/>
        </w:tc>
        <w:tc>
          <w:tcPr>
            <w:tcW w:type="dxa" w:w="82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570"/>
          </w:tcPr>
          <w:p/>
        </w:tc>
        <w:tc>
          <w:tcPr>
            <w:tcW w:type="dxa" w:w="788"/>
          </w:tcPr>
          <w:p/>
        </w:tc>
        <w:tc>
          <w:tcPr>
            <w:tcW w:type="dxa" w:w="7636"/>
            <w:gridSpan w:val="12"/>
          </w:tcPr>
          <w:p w14:paraId="A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службы в Щепкинском сельском поселении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  <w:tr>
        <w:trPr>
          <w:trHeight w:hRule="atLeast" w:val="300"/>
        </w:trPr>
        <w:tc>
          <w:tcPr>
            <w:tcW w:type="dxa" w:w="2973"/>
          </w:tcPr>
          <w:p/>
        </w:tc>
        <w:tc>
          <w:tcPr>
            <w:tcW w:type="dxa" w:w="1521"/>
          </w:tcPr>
          <w:p/>
        </w:tc>
        <w:tc>
          <w:tcPr>
            <w:tcW w:type="dxa" w:w="82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570"/>
          </w:tcPr>
          <w:p/>
        </w:tc>
        <w:tc>
          <w:tcPr>
            <w:tcW w:type="dxa" w:w="788"/>
          </w:tcPr>
          <w:p/>
        </w:tc>
        <w:tc>
          <w:tcPr>
            <w:tcW w:type="dxa" w:w="532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75"/>
          </w:tcPr>
          <w:p/>
        </w:tc>
        <w:tc>
          <w:tcPr>
            <w:tcW w:type="dxa" w:w="660"/>
          </w:tcPr>
          <w:p/>
        </w:tc>
        <w:tc>
          <w:tcPr>
            <w:tcW w:type="dxa" w:w="645"/>
          </w:tcPr>
          <w:p/>
        </w:tc>
        <w:tc>
          <w:tcPr>
            <w:tcW w:type="dxa" w:w="660"/>
          </w:tcPr>
          <w:p/>
        </w:tc>
        <w:tc>
          <w:tcPr>
            <w:tcW w:type="dxa" w:w="669"/>
          </w:tcPr>
          <w:p/>
        </w:tc>
        <w:tc>
          <w:tcPr>
            <w:tcW w:type="dxa" w:w="660"/>
          </w:tcPr>
          <w:p/>
        </w:tc>
        <w:tc>
          <w:tcPr>
            <w:tcW w:type="dxa" w:w="615"/>
          </w:tcPr>
          <w:p/>
        </w:tc>
        <w:tc>
          <w:tcPr>
            <w:tcW w:type="dxa" w:w="645"/>
          </w:tcPr>
          <w:p/>
        </w:tc>
      </w:tr>
      <w:tr>
        <w:trPr>
          <w:trHeight w:hRule="atLeast" w:val="300"/>
        </w:trPr>
        <w:tc>
          <w:tcPr>
            <w:tcW w:type="dxa" w:w="15693"/>
            <w:gridSpan w:val="19"/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 xml:space="preserve">  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973"/>
          </w:tcPr>
          <w:p/>
        </w:tc>
        <w:tc>
          <w:tcPr>
            <w:tcW w:type="dxa" w:w="1521"/>
          </w:tcPr>
          <w:p/>
        </w:tc>
        <w:tc>
          <w:tcPr>
            <w:tcW w:type="dxa" w:w="82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570"/>
          </w:tcPr>
          <w:p/>
        </w:tc>
        <w:tc>
          <w:tcPr>
            <w:tcW w:type="dxa" w:w="788"/>
          </w:tcPr>
          <w:p/>
        </w:tc>
        <w:tc>
          <w:tcPr>
            <w:tcW w:type="dxa" w:w="532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75"/>
          </w:tcPr>
          <w:p/>
        </w:tc>
        <w:tc>
          <w:tcPr>
            <w:tcW w:type="dxa" w:w="660"/>
          </w:tcPr>
          <w:p/>
        </w:tc>
        <w:tc>
          <w:tcPr>
            <w:tcW w:type="dxa" w:w="645"/>
          </w:tcPr>
          <w:p/>
        </w:tc>
        <w:tc>
          <w:tcPr>
            <w:tcW w:type="dxa" w:w="660"/>
          </w:tcPr>
          <w:p/>
        </w:tc>
        <w:tc>
          <w:tcPr>
            <w:tcW w:type="dxa" w:w="669"/>
          </w:tcPr>
          <w:p/>
        </w:tc>
        <w:tc>
          <w:tcPr>
            <w:tcW w:type="dxa" w:w="660"/>
          </w:tcPr>
          <w:p/>
        </w:tc>
        <w:tc>
          <w:tcPr>
            <w:tcW w:type="dxa" w:w="615"/>
          </w:tcPr>
          <w:p/>
        </w:tc>
        <w:tc>
          <w:tcPr>
            <w:tcW w:type="dxa" w:w="645"/>
          </w:tcPr>
          <w:p/>
        </w:tc>
      </w:tr>
      <w:tr>
        <w:trPr>
          <w:trHeight w:hRule="atLeast" w:val="300"/>
        </w:trPr>
        <w:tc>
          <w:tcPr>
            <w:tcW w:type="dxa" w:w="29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5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77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7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763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9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A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7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B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B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B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B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«Развитие муниципальной службы в Щепкинском сельском поселении»</w:t>
            </w:r>
          </w:p>
        </w:tc>
        <w:tc>
          <w:tcPr>
            <w:tcW w:type="dxa" w:w="152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D00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217,3</w:t>
            </w:r>
          </w:p>
        </w:tc>
        <w:tc>
          <w:tcPr>
            <w:tcW w:type="dxa" w:w="5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17,2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10,9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  <w:tr>
        <w:trPr>
          <w:trHeight w:hRule="atLeast" w:val="300"/>
        </w:trPr>
        <w:tc>
          <w:tcPr>
            <w:tcW w:type="dxa" w:w="2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</w:t>
            </w:r>
            <w:r>
              <w:rPr>
                <w:rFonts w:ascii="Times New Roman" w:hAnsi="Times New Roman"/>
                <w:sz w:val="20"/>
              </w:rPr>
              <w:t>местного самоуправления</w:t>
            </w:r>
          </w:p>
        </w:tc>
        <w:tc>
          <w:tcPr>
            <w:tcW w:type="dxa" w:w="15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217,3</w:t>
            </w:r>
          </w:p>
        </w:tc>
        <w:tc>
          <w:tcPr>
            <w:tcW w:type="dxa" w:w="53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17,2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10,9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  <w:tr>
        <w:trPr>
          <w:trHeight w:hRule="atLeast" w:val="300"/>
        </w:trPr>
        <w:tc>
          <w:tcPr>
            <w:tcW w:type="dxa" w:w="2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sz w:val="20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type="dxa" w:w="15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610024100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217,3</w:t>
            </w:r>
          </w:p>
        </w:tc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42,6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</w:tbl>
    <w:tbl>
      <w:tblPr>
        <w:tblLayout w:type="fixed"/>
      </w:tblPr>
      <w:tblGrid>
        <w:gridCol w:w="843"/>
        <w:gridCol w:w="2775"/>
        <w:gridCol w:w="2244"/>
        <w:gridCol w:w="855"/>
        <w:gridCol w:w="810"/>
        <w:gridCol w:w="705"/>
        <w:gridCol w:w="705"/>
        <w:gridCol w:w="765"/>
        <w:gridCol w:w="660"/>
        <w:gridCol w:w="825"/>
        <w:gridCol w:w="660"/>
        <w:gridCol w:w="630"/>
        <w:gridCol w:w="750"/>
        <w:gridCol w:w="810"/>
        <w:gridCol w:w="690"/>
        <w:gridCol w:w="987"/>
      </w:tblGrid>
      <w:tr>
        <w:trPr>
          <w:trHeight w:hRule="atLeast" w:val="300"/>
        </w:trPr>
        <w:tc>
          <w:tcPr>
            <w:tcW w:type="dxa" w:w="843"/>
          </w:tcPr>
          <w:p w14:paraId="05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775"/>
          </w:tcPr>
          <w:p w14:paraId="06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244"/>
          </w:tcPr>
          <w:p w14:paraId="07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55"/>
          </w:tcPr>
          <w:p w14:paraId="08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10"/>
          </w:tcPr>
          <w:p w14:paraId="09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0A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0B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5"/>
          </w:tcPr>
          <w:p w14:paraId="0C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60"/>
          </w:tcPr>
          <w:p w14:paraId="0D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25"/>
          </w:tcPr>
          <w:p w14:paraId="0E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60"/>
          </w:tcPr>
          <w:p w14:paraId="0F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3867"/>
            <w:gridSpan w:val="5"/>
          </w:tcPr>
          <w:p w14:paraId="10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Приложение № 2 </w:t>
            </w:r>
          </w:p>
        </w:tc>
      </w:tr>
      <w:tr>
        <w:trPr>
          <w:trHeight w:hRule="atLeast" w:val="300"/>
        </w:trPr>
        <w:tc>
          <w:tcPr>
            <w:tcW w:type="dxa" w:w="843"/>
          </w:tcPr>
          <w:p w14:paraId="11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775"/>
          </w:tcPr>
          <w:p w14:paraId="12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244"/>
          </w:tcPr>
          <w:p w14:paraId="13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55"/>
          </w:tcPr>
          <w:p w14:paraId="14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10"/>
          </w:tcPr>
          <w:p w14:paraId="15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16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17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5"/>
          </w:tcPr>
          <w:p w14:paraId="18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60"/>
          </w:tcPr>
          <w:p w14:paraId="19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25"/>
          </w:tcPr>
          <w:p w14:paraId="1A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60"/>
          </w:tcPr>
          <w:p w14:paraId="1B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3867"/>
            <w:gridSpan w:val="5"/>
          </w:tcPr>
          <w:p w14:paraId="1C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843"/>
          </w:tcPr>
          <w:p w14:paraId="1D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775"/>
          </w:tcPr>
          <w:p w14:paraId="1E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244"/>
          </w:tcPr>
          <w:p w14:paraId="1F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55"/>
          </w:tcPr>
          <w:p w14:paraId="20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10"/>
          </w:tcPr>
          <w:p w14:paraId="21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22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23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5"/>
          </w:tcPr>
          <w:p w14:paraId="24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60"/>
          </w:tcPr>
          <w:p w14:paraId="25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25"/>
          </w:tcPr>
          <w:p w14:paraId="26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60"/>
          </w:tcPr>
          <w:p w14:paraId="27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3867"/>
            <w:gridSpan w:val="5"/>
          </w:tcPr>
          <w:p w14:paraId="28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Щепкинского сельского поселения</w:t>
            </w:r>
          </w:p>
        </w:tc>
      </w:tr>
      <w:tr>
        <w:trPr>
          <w:trHeight w:hRule="exact" w:val="327"/>
          <w:hidden w:val="0"/>
        </w:trPr>
        <w:tc>
          <w:tcPr>
            <w:tcW w:type="dxa" w:w="15714"/>
            <w:gridSpan w:val="16"/>
          </w:tcPr>
          <w:p w14:paraId="29010000">
            <w:pPr>
              <w:ind/>
              <w:jc w:val="center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2"/>
                <w:u w:val="none"/>
              </w:rPr>
              <w:t>»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2"/>
                <w:u w:val="none"/>
              </w:rPr>
              <w:t>2023</w:t>
            </w:r>
            <w:r>
              <w:rPr>
                <w:rFonts w:ascii="Times New Roman" w:hAnsi="Times New Roman"/>
                <w:sz w:val="22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2"/>
              </w:rPr>
              <w:t xml:space="preserve">.  №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843"/>
          </w:tcPr>
          <w:p w14:paraId="2A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775"/>
          </w:tcPr>
          <w:p w14:paraId="2B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244"/>
          </w:tcPr>
          <w:p w14:paraId="2C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55"/>
          </w:tcPr>
          <w:p w14:paraId="2D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10"/>
          </w:tcPr>
          <w:p w14:paraId="2E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2F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30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5"/>
          </w:tcPr>
          <w:p w14:paraId="31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60"/>
          </w:tcPr>
          <w:p w14:paraId="32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25"/>
          </w:tcPr>
          <w:p w14:paraId="33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60"/>
          </w:tcPr>
          <w:p w14:paraId="34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880"/>
            <w:gridSpan w:val="4"/>
          </w:tcPr>
          <w:p w14:paraId="35010000">
            <w:pPr>
              <w:ind/>
              <w:jc w:val="right"/>
              <w:rPr>
                <w:rFonts w:ascii="XO Thames" w:hAnsi="XO Thames"/>
                <w:sz w:val="22"/>
              </w:rPr>
            </w:pPr>
          </w:p>
        </w:tc>
        <w:tc>
          <w:tcPr>
            <w:tcW w:type="dxa" w:w="987"/>
          </w:tcPr>
          <w:p w14:paraId="36010000">
            <w:pPr>
              <w:rPr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843"/>
          </w:tcPr>
          <w:p w14:paraId="37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775"/>
          </w:tcPr>
          <w:p w14:paraId="38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244"/>
          </w:tcPr>
          <w:p w14:paraId="39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55"/>
          </w:tcPr>
          <w:p w14:paraId="3A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10"/>
          </w:tcPr>
          <w:p w14:paraId="3B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3C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3D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5"/>
          </w:tcPr>
          <w:p w14:paraId="3E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012"/>
            <w:gridSpan w:val="8"/>
          </w:tcPr>
          <w:p w14:paraId="3F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u w:val="none"/>
              </w:rPr>
              <w:t>«</w:t>
            </w:r>
            <w:r>
              <w:rPr>
                <w:rFonts w:ascii="Times New Roman" w:hAnsi="Times New Roman"/>
                <w:sz w:val="22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843"/>
          </w:tcPr>
          <w:p w14:paraId="40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775"/>
          </w:tcPr>
          <w:p w14:paraId="41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244"/>
          </w:tcPr>
          <w:p w14:paraId="42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55"/>
          </w:tcPr>
          <w:p w14:paraId="43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10"/>
          </w:tcPr>
          <w:p w14:paraId="44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45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46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5"/>
          </w:tcPr>
          <w:p w14:paraId="47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012"/>
            <w:gridSpan w:val="8"/>
          </w:tcPr>
          <w:p w14:paraId="48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Щепкинского сельского поселения «Развитие </w:t>
            </w:r>
          </w:p>
        </w:tc>
      </w:tr>
      <w:tr>
        <w:trPr>
          <w:trHeight w:hRule="atLeast" w:val="300"/>
        </w:trPr>
        <w:tc>
          <w:tcPr>
            <w:tcW w:type="dxa" w:w="843"/>
          </w:tcPr>
          <w:p w14:paraId="49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775"/>
          </w:tcPr>
          <w:p w14:paraId="4A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2244"/>
          </w:tcPr>
          <w:p w14:paraId="4B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55"/>
          </w:tcPr>
          <w:p w14:paraId="4C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10"/>
          </w:tcPr>
          <w:p w14:paraId="4D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4E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5"/>
          </w:tcPr>
          <w:p w14:paraId="4F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777"/>
            <w:gridSpan w:val="9"/>
          </w:tcPr>
          <w:p w14:paraId="50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муниципальной службы в Щепкинском сельском поселении</w:t>
            </w:r>
            <w:r>
              <w:rPr>
                <w:rFonts w:ascii="Times New Roman" w:hAnsi="Times New Roman"/>
                <w:sz w:val="22"/>
              </w:rPr>
              <w:t>».</w:t>
            </w:r>
          </w:p>
        </w:tc>
      </w:tr>
      <w:tr>
        <w:trPr>
          <w:trHeight w:hRule="atLeast" w:val="300"/>
        </w:trPr>
        <w:tc>
          <w:tcPr>
            <w:tcW w:type="dxa" w:w="843"/>
          </w:tcPr>
          <w:p w14:paraId="5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75"/>
          </w:tcPr>
          <w:p w14:paraId="5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244"/>
          </w:tcPr>
          <w:p w14:paraId="5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5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5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5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5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5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5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5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5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5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87"/>
          </w:tcPr>
          <w:p/>
        </w:tc>
      </w:tr>
      <w:tr>
        <w:trPr>
          <w:trHeight w:hRule="atLeast" w:val="300"/>
        </w:trPr>
        <w:tc>
          <w:tcPr>
            <w:tcW w:type="dxa" w:w="15714"/>
            <w:gridSpan w:val="16"/>
          </w:tcPr>
          <w:p w14:paraId="6001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843"/>
          </w:tcPr>
          <w:p/>
        </w:tc>
        <w:tc>
          <w:tcPr>
            <w:tcW w:type="dxa" w:w="2775"/>
          </w:tcPr>
          <w:p/>
        </w:tc>
        <w:tc>
          <w:tcPr>
            <w:tcW w:type="dxa" w:w="2244"/>
          </w:tcPr>
          <w:p/>
        </w:tc>
        <w:tc>
          <w:tcPr>
            <w:tcW w:type="dxa" w:w="855"/>
          </w:tcPr>
          <w:p/>
        </w:tc>
        <w:tc>
          <w:tcPr>
            <w:tcW w:type="dxa" w:w="810"/>
          </w:tcPr>
          <w:p/>
        </w:tc>
        <w:tc>
          <w:tcPr>
            <w:tcW w:type="dxa" w:w="705"/>
          </w:tcPr>
          <w:p w14:paraId="6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6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/>
        </w:tc>
        <w:tc>
          <w:tcPr>
            <w:tcW w:type="dxa" w:w="660"/>
          </w:tcPr>
          <w:p w14:paraId="6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6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6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6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6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/>
        </w:tc>
        <w:tc>
          <w:tcPr>
            <w:tcW w:type="dxa" w:w="690"/>
          </w:tcPr>
          <w:p w14:paraId="6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87"/>
          </w:tcPr>
          <w:p/>
        </w:tc>
      </w:tr>
      <w:tr>
        <w:trPr>
          <w:trHeight w:hRule="atLeast" w:val="300"/>
        </w:trPr>
        <w:tc>
          <w:tcPr>
            <w:tcW w:type="dxa" w:w="8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2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8865"/>
            <w:gridSpan w:val="12"/>
            <w:tcBorders>
              <w:top w:color="000000" w:sz="6" w:val="single"/>
              <w:left w:color="000000" w:sz="6" w:val="single"/>
            </w:tcBorders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9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05"/>
            <w:tcBorders>
              <w:top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9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8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муниципальной службы в Щепкинском сельском поселении</w:t>
            </w:r>
          </w:p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217,3</w:t>
            </w:r>
          </w:p>
        </w:tc>
      </w:tr>
      <w:tr>
        <w:trPr>
          <w:trHeight w:hRule="atLeast" w:val="300"/>
        </w:trPr>
        <w:tc>
          <w:tcPr>
            <w:tcW w:type="dxa" w:w="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217,3</w:t>
            </w:r>
          </w:p>
        </w:tc>
      </w:tr>
      <w:tr>
        <w:trPr>
          <w:trHeight w:hRule="atLeast" w:val="300"/>
        </w:trPr>
        <w:tc>
          <w:tcPr>
            <w:tcW w:type="dxa" w:w="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z w:val="20"/>
              </w:rPr>
              <w:t>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8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217,3</w:t>
            </w:r>
          </w:p>
        </w:tc>
      </w:tr>
      <w:tr>
        <w:trPr>
          <w:trHeight w:hRule="atLeast" w:val="300"/>
        </w:trPr>
        <w:tc>
          <w:tcPr>
            <w:tcW w:type="dxa" w:w="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217,3</w:t>
            </w:r>
          </w:p>
        </w:tc>
      </w:tr>
      <w:tr>
        <w:trPr>
          <w:trHeight w:hRule="atLeast" w:val="300"/>
        </w:trPr>
        <w:tc>
          <w:tcPr>
            <w:tcW w:type="dxa" w:w="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26020000">
      <w:pPr>
        <w:ind/>
        <w:jc w:val="both"/>
        <w:rPr>
          <w:sz w:val="28"/>
        </w:rPr>
      </w:pPr>
    </w:p>
    <w:sectPr>
      <w:footerReference r:id="rId2" w:type="default"/>
      <w:type w:val="nextPage"/>
      <w:pgSz w:h="11908" w:orient="landscape" w:w="16848"/>
      <w:pgMar w:bottom="850" w:footer="720" w:gutter="0" w:header="720" w:left="425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3" w:type="paragraph">
    <w:name w:val="Body Text"/>
    <w:basedOn w:val="Style_9"/>
    <w:link w:val="Style_3_ch"/>
  </w:style>
  <w:style w:styleId="Style_3_ch" w:type="character">
    <w:name w:val="Body Text"/>
    <w:basedOn w:val="Style_9_ch"/>
    <w:link w:val="Style_3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7" w:type="paragraph">
    <w:name w:val="Style1"/>
    <w:basedOn w:val="Style_9"/>
    <w:link w:val="Style_7_ch"/>
    <w:pPr>
      <w:widowControl w:val="0"/>
      <w:spacing w:line="322" w:lineRule="exact"/>
      <w:ind/>
      <w:jc w:val="center"/>
    </w:pPr>
    <w:rPr>
      <w:sz w:val="24"/>
    </w:rPr>
  </w:style>
  <w:style w:styleId="Style_7_ch" w:type="character">
    <w:name w:val="Style1"/>
    <w:basedOn w:val="Style_9_ch"/>
    <w:link w:val="Style_7"/>
    <w:rPr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3"/>
    <w:basedOn w:val="Style_9"/>
    <w:next w:val="Style_9"/>
    <w:link w:val="Style_15_ch"/>
    <w:uiPriority w:val="9"/>
    <w:qFormat/>
    <w:pPr>
      <w:keepNext w:val="1"/>
      <w:spacing w:after="60" w:before="240" w:line="276" w:lineRule="auto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9_ch"/>
    <w:link w:val="Style_15"/>
    <w:rPr>
      <w:rFonts w:ascii="Arial" w:hAnsi="Arial"/>
      <w:b w:val="1"/>
      <w:sz w:val="26"/>
    </w:rPr>
  </w:style>
  <w:style w:styleId="Style_16" w:type="paragraph">
    <w:name w:val="ConsPlusCell"/>
    <w:link w:val="Style_16_ch"/>
    <w:pPr>
      <w:widowControl w:val="0"/>
      <w:ind/>
    </w:pPr>
    <w:rPr>
      <w:rFonts w:ascii="Calibri" w:hAnsi="Calibri"/>
      <w:sz w:val="22"/>
    </w:rPr>
  </w:style>
  <w:style w:styleId="Style_16_ch" w:type="character">
    <w:name w:val="ConsPlusCell"/>
    <w:link w:val="Style_16"/>
    <w:rPr>
      <w:rFonts w:ascii="Calibri" w:hAnsi="Calibri"/>
      <w:sz w:val="22"/>
    </w:rPr>
  </w:style>
  <w:style w:styleId="Style_17" w:type="paragraph">
    <w:name w:val="Body Text Indent 2"/>
    <w:basedOn w:val="Style_9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9_ch"/>
    <w:link w:val="Style_17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8" w:type="paragraph">
    <w:name w:val="Balloon Text"/>
    <w:basedOn w:val="Style_9"/>
    <w:link w:val="Style_18_ch"/>
    <w:rPr>
      <w:rFonts w:ascii="Tahoma" w:hAnsi="Tahoma"/>
      <w:sz w:val="16"/>
    </w:rPr>
  </w:style>
  <w:style w:styleId="Style_18_ch" w:type="character">
    <w:name w:val="Balloon Text"/>
    <w:basedOn w:val="Style_9_ch"/>
    <w:link w:val="Style_18"/>
    <w:rPr>
      <w:rFonts w:ascii="Tahoma" w:hAnsi="Tahoma"/>
      <w:sz w:val="16"/>
    </w:rPr>
  </w:style>
  <w:style w:styleId="Style_19" w:type="paragraph">
    <w:name w:val="Default"/>
    <w:link w:val="Style_19_ch"/>
    <w:rPr>
      <w:color w:val="000000"/>
      <w:sz w:val="24"/>
    </w:rPr>
  </w:style>
  <w:style w:styleId="Style_19_ch" w:type="character">
    <w:name w:val="Default"/>
    <w:link w:val="Style_19"/>
    <w:rPr>
      <w:color w:val="000000"/>
      <w:sz w:val="24"/>
    </w:rPr>
  </w:style>
  <w:style w:styleId="Style_20" w:type="paragraph">
    <w:name w:val="ConsPlusNormal"/>
    <w:link w:val="Style_20_ch"/>
    <w:pPr>
      <w:widowControl w:val="0"/>
      <w:ind/>
    </w:pPr>
  </w:style>
  <w:style w:styleId="Style_20_ch" w:type="character">
    <w:name w:val="ConsPlusNormal"/>
    <w:link w:val="Style_20"/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er"/>
    <w:basedOn w:val="Style_9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header"/>
    <w:basedOn w:val="Style_9_ch"/>
    <w:link w:val="Style_22"/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1" w:type="paragraph">
    <w:name w:val="footer"/>
    <w:basedOn w:val="Style_9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9_ch"/>
    <w:link w:val="Style_1"/>
  </w:style>
  <w:style w:styleId="Style_6" w:type="paragraph">
    <w:name w:val="heading 5"/>
    <w:next w:val="Style_9"/>
    <w:link w:val="Style_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_ch" w:type="character">
    <w:name w:val="heading 5"/>
    <w:link w:val="Style_6"/>
    <w:rPr>
      <w:rFonts w:ascii="XO Thames" w:hAnsi="XO Thames"/>
      <w:b w:val="1"/>
      <w:sz w:val="22"/>
    </w:rPr>
  </w:style>
  <w:style w:styleId="Style_24" w:type="paragraph">
    <w:name w:val="FollowedHyperlink"/>
    <w:link w:val="Style_24_ch"/>
    <w:rPr>
      <w:color w:val="800080"/>
      <w:u w:val="single"/>
    </w:rPr>
  </w:style>
  <w:style w:styleId="Style_24_ch" w:type="character">
    <w:name w:val="FollowedHyperlink"/>
    <w:link w:val="Style_24"/>
    <w:rPr>
      <w:color w:val="800080"/>
      <w:u w:val="single"/>
    </w:rPr>
  </w:style>
  <w:style w:styleId="Style_25" w:type="paragraph">
    <w:name w:val="Body Text Indent"/>
    <w:basedOn w:val="Style_9"/>
    <w:link w:val="Style_25_ch"/>
    <w:pPr>
      <w:ind w:firstLine="709" w:left="0"/>
      <w:jc w:val="both"/>
    </w:pPr>
  </w:style>
  <w:style w:styleId="Style_25_ch" w:type="character">
    <w:name w:val="Body Text Indent"/>
    <w:basedOn w:val="Style_9_ch"/>
    <w:link w:val="Style_25"/>
  </w:style>
  <w:style w:styleId="Style_26" w:type="paragraph">
    <w:name w:val="heading 1"/>
    <w:basedOn w:val="Style_9"/>
    <w:next w:val="Style_9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9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Normal (Web)"/>
    <w:basedOn w:val="Style_9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Normal (Web)"/>
    <w:basedOn w:val="Style_9_ch"/>
    <w:link w:val="Style_27"/>
    <w:rPr>
      <w:sz w:val="24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9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Postan"/>
    <w:basedOn w:val="Style_9"/>
    <w:link w:val="Style_32_ch"/>
    <w:pPr>
      <w:ind/>
      <w:jc w:val="center"/>
    </w:pPr>
    <w:rPr>
      <w:sz w:val="28"/>
    </w:rPr>
  </w:style>
  <w:style w:styleId="Style_32_ch" w:type="character">
    <w:name w:val="Postan"/>
    <w:basedOn w:val="Style_9_ch"/>
    <w:link w:val="Style_32"/>
    <w:rPr>
      <w:sz w:val="28"/>
    </w:rPr>
  </w:style>
  <w:style w:styleId="Style_33" w:type="paragraph">
    <w:name w:val="page number"/>
    <w:link w:val="Style_33_ch"/>
  </w:style>
  <w:style w:styleId="Style_33_ch" w:type="character">
    <w:name w:val="page number"/>
    <w:link w:val="Style_33"/>
  </w:style>
  <w:style w:styleId="Style_34" w:type="paragraph">
    <w:name w:val="toc 9"/>
    <w:next w:val="Style_9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9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9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9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2" w:type="paragraph">
    <w:name w:val="Заголовок"/>
    <w:basedOn w:val="Style_9"/>
    <w:next w:val="Style_3"/>
    <w:link w:val="Style_2_ch"/>
    <w:pPr>
      <w:keepNext w:val="1"/>
      <w:widowControl w:val="0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9_ch"/>
    <w:link w:val="Style_2"/>
    <w:rPr>
      <w:rFonts w:ascii="Arial" w:hAnsi="Arial"/>
      <w:sz w:val="28"/>
    </w:rPr>
  </w:style>
  <w:style w:styleId="Style_38" w:type="paragraph">
    <w:name w:val="Title"/>
    <w:next w:val="Style_9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4" w:type="paragraph">
    <w:name w:val="heading 4"/>
    <w:next w:val="Style_9"/>
    <w:link w:val="Style_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_ch" w:type="character">
    <w:name w:val="heading 4"/>
    <w:link w:val="Style_4"/>
    <w:rPr>
      <w:rFonts w:ascii="XO Thames" w:hAnsi="XO Thames"/>
      <w:b w:val="1"/>
      <w:sz w:val="24"/>
    </w:rPr>
  </w:style>
  <w:style w:styleId="Style_39" w:type="paragraph">
    <w:name w:val="heading 2"/>
    <w:basedOn w:val="Style_9"/>
    <w:next w:val="Style_9"/>
    <w:link w:val="Style_39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39_ch" w:type="character">
    <w:name w:val="heading 2"/>
    <w:basedOn w:val="Style_9_ch"/>
    <w:link w:val="Style_39"/>
    <w:rPr>
      <w:rFonts w:ascii="Cambria" w:hAnsi="Cambria"/>
      <w:b w:val="1"/>
      <w:i w:val="1"/>
      <w:sz w:val="28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8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1"/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2023-12-26T07:02:23Z</dcterms:modified>
</cp:coreProperties>
</file>