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4" w:rsidRDefault="00FA1606" w:rsidP="00FA1606">
      <w:pPr>
        <w:shd w:val="clear" w:color="auto" w:fill="FFFFFF"/>
        <w:spacing w:after="0" w:line="238" w:lineRule="atLeast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-356870</wp:posOffset>
            </wp:positionV>
            <wp:extent cx="5636260" cy="3167380"/>
            <wp:effectExtent l="0" t="0" r="2540" b="0"/>
            <wp:wrapTight wrapText="bothSides">
              <wp:wrapPolygon edited="0">
                <wp:start x="0" y="0"/>
                <wp:lineTo x="0" y="21435"/>
                <wp:lineTo x="21537" y="21435"/>
                <wp:lineTo x="21537" y="0"/>
                <wp:lineTo x="0" y="0"/>
              </wp:wrapPolygon>
            </wp:wrapTight>
            <wp:docPr id="1" name="Рисунок 1" descr="C:\Users\Таганрог\YandexDisk-AksayVet\ВСЕ ОСТАЛЬНЫЕ ПАПКИ И ДОКИ\Вконтакте\Инфо по бешенству\koshka-i-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анрог\YandexDisk-AksayVet\ВСЕ ОСТАЛЬНЫЕ ПАПКИ И ДОКИ\Вконтакте\Инфо по бешенству\koshka-i-soba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</w:t>
      </w:r>
      <w:r w:rsidR="00F356BA"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БЕШЕНСТВ</w:t>
      </w:r>
      <w:r w:rsidR="00D1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356BA"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ЛЮДЕЙ И ЖИВОТНЫХ</w:t>
      </w:r>
    </w:p>
    <w:p w:rsidR="00F356BA" w:rsidRPr="00F356BA" w:rsidRDefault="00F356BA" w:rsidP="00F356B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 </w:t>
      </w:r>
    </w:p>
    <w:p w:rsidR="00F356BA" w:rsidRPr="00D17D44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Бешенство является острым инфекционным заболеванием человека и животных, при котором поражается центральная нервная система. Его причиной являются вирусы.</w:t>
      </w:r>
    </w:p>
    <w:p w:rsidR="00F356BA" w:rsidRP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Для человека </w:t>
      </w:r>
      <w:hyperlink r:id="rId7" w:tooltip="особо опасные" w:history="1">
        <w:r w:rsidRPr="00D17D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особо опасными</w:t>
        </w:r>
      </w:hyperlink>
      <w:r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являются укусы в голову, шею и кисти рук.</w:t>
      </w: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При укусах в голову и шею заболевание протекает с коротким инкубационным периодом и особенно бурно. </w:t>
      </w:r>
    </w:p>
    <w:p w:rsidR="00F356BA" w:rsidRP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Признаки и симптомы бешенства на всех стадиях развития заболевания </w:t>
      </w:r>
      <w:proofErr w:type="spellStart"/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высокоспецифичны</w:t>
      </w:r>
      <w:proofErr w:type="spellEnd"/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Эффективных методик лечения заболевания не существует. Болезнь, заканчивается смертельным исходом. </w:t>
      </w:r>
      <w:r w:rsidRPr="00F356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Своевременная прививка от бешенства — самая эффективная профилактика заболевания.</w:t>
      </w: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Вирусы передаются человеку при укусах со слюной или через поврежденные кожные покровы, куда попала слюна больного животного. Поражение центральной нервной системы неизбежно приводит к смерти больного.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 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>Источником возбудителя бешенства чаще всего бывают собаки и кошки, из диких животных - лисицы, летучие мыши, ежи, барсуки, волки, енотовидные собаки.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b/>
          <w:color w:val="000000" w:themeColor="text1"/>
          <w:sz w:val="28"/>
          <w:highlight w:val="white"/>
        </w:rPr>
        <w:t>Как предупредить инфицирование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  <w:u w:val="single" w:color="000000"/>
        </w:rPr>
        <w:t>1.Избегайте контактов с дикими животными</w:t>
      </w: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 xml:space="preserve">.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 Не оставляйте детей без присмотра в местах, где могут находиться бродячие собаки или кошки. Разъясните детям, что опасно гладить, кормить, подпускать к себе незнакомых животных, они могут быть больны. </w:t>
      </w:r>
    </w:p>
    <w:p w:rsid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  <w:u w:val="single" w:color="000000"/>
        </w:rPr>
        <w:t>2. Соблюдайте правила содержания домашних животных</w:t>
      </w: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 xml:space="preserve">. Зарегистрируйте питомца в ветеринарной станции по борьбе с болезнями животных своего района и ежегодно прививайте его против бешенства. Прививки против бешенства животным проводятся бесплатно. </w:t>
      </w:r>
    </w:p>
    <w:p w:rsidR="00D17D44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u w:val="single"/>
        </w:rPr>
        <w:t>3</w:t>
      </w:r>
      <w:r w:rsidRPr="00E129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D17D44" w:rsidRPr="00E129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укусе подозрительным животным необходимо</w:t>
      </w:r>
      <w:r w:rsidR="00D17D44" w:rsidRPr="001B5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немедленно оказать помощь пострадавшему. Следует обильно промыть рану и места, омоченные слюной животного, струей воды с мылом, обработать края раны йодной настойкой, наложить </w:t>
      </w:r>
      <w:r w:rsidR="00D17D44" w:rsidRPr="001B5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стерильную повязку, края раны в течение первых трех дней не иссекают и не зашивают (за исключением жизненно опасных); необходимо обеспечить проведение иммунизации против бешенства. Продолжительность поствакцинального иммунитета – 1 год.</w:t>
      </w:r>
    </w:p>
    <w:p w:rsidR="00F356BA" w:rsidRPr="00F356BA" w:rsidRDefault="00F356BA" w:rsidP="00D17D44">
      <w:pPr>
        <w:shd w:val="clear" w:color="auto" w:fill="FFFFFF"/>
        <w:spacing w:after="0" w:line="240" w:lineRule="auto"/>
        <w:ind w:left="-993"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 распознать бешенство у животных?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Неадекватное поведение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хозяина, не отзываются на кличку.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Измененный аппетит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Животное, больное бешенством, может поедать различные несъедобные предметы, землю.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Слюнотечение и рвота являются частыми симптомами бешенства у животного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больные звери не могут нормально глотать и часто давятся во время еды.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 координации: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 не может удержать равновесие, при ходьбе шатается.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Судороги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подергивания или сокращения мышц, которые могут затрагивать только одну конечность или все тело.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Агрессия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Параличи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отсутствие движений в одной или нескольких частях тела животного. Часто развивается паралич нижней челюсти, что приводит к ее отвисанию (при этом животное приобретает характерный вид: открытая пасть и вытекающие из пасти слюни).</w:t>
      </w:r>
    </w:p>
    <w:p w:rsidR="00F356BA" w:rsidRPr="00E12902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28"/>
          <w:bdr w:val="none" w:sz="0" w:space="0" w:color="auto" w:frame="1"/>
          <w:lang w:eastAsia="ru-RU"/>
        </w:rPr>
      </w:pPr>
    </w:p>
    <w:p w:rsidR="00F356BA" w:rsidRP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Вакцинация — единственный надежный метод профилактики бешенства у животного.</w:t>
      </w:r>
    </w:p>
    <w:p w:rsid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35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Бешенство — смертельно опасное заболевание. Незамедлительное обращение за медицинской помощью после укуса животного убережет от заболевания. Необходимо помнить, что заболевание может иметь атипичное течение («тихое бешенство»). Бездействие в данном случае приводит к параличам и смерти больного.</w:t>
      </w:r>
    </w:p>
    <w:p w:rsidR="00E12902" w:rsidRPr="00E12902" w:rsidRDefault="00E12902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</w:pPr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 xml:space="preserve">На основании приказа </w:t>
      </w:r>
      <w:proofErr w:type="spellStart"/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>Упрвет</w:t>
      </w:r>
      <w:proofErr w:type="spellEnd"/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 xml:space="preserve"> РО</w:t>
      </w:r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 xml:space="preserve"> от 29.02.2024 №29 «О проведении месячника по профилактике бешенства на территории Ростовской области». В </w:t>
      </w:r>
      <w:proofErr w:type="spellStart"/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>Аксайском</w:t>
      </w:r>
      <w:proofErr w:type="spellEnd"/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 xml:space="preserve"> районе Ростовской  области в период с 01.03.2024 по 31.03.24 будут проводит</w:t>
      </w:r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>ь</w:t>
      </w:r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>ся  мероприятия по профилактике бешенства (иммунизация восприимчивых домашних животных против бешенства, разъяснительная работа среди населения о мерах профилактик</w:t>
      </w:r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>и</w:t>
      </w:r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 xml:space="preserve"> бешенства).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40"/>
          <w:highlight w:val="white"/>
        </w:rPr>
      </w:pPr>
      <w:bookmarkStart w:id="0" w:name="_GoBack"/>
      <w:bookmarkEnd w:id="0"/>
    </w:p>
    <w:p w:rsidR="009D221B" w:rsidRPr="009E0536" w:rsidRDefault="009D221B" w:rsidP="009D221B">
      <w:pPr>
        <w:pStyle w:val="Default"/>
        <w:ind w:left="-993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9E0536">
        <w:rPr>
          <w:rFonts w:eastAsia="Times New Roman"/>
          <w:b/>
          <w:bCs/>
          <w:sz w:val="30"/>
          <w:szCs w:val="30"/>
          <w:lang w:eastAsia="ru-RU"/>
        </w:rPr>
        <w:t>Обо всех случаях заболевания и внезапного падежа вне</w:t>
      </w:r>
      <w:r w:rsidRPr="009E053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9E0536">
        <w:rPr>
          <w:rFonts w:eastAsia="Times New Roman"/>
          <w:b/>
          <w:color w:val="auto"/>
          <w:sz w:val="30"/>
          <w:szCs w:val="30"/>
          <w:lang w:eastAsia="ru-RU"/>
        </w:rPr>
        <w:t>зависимости от предполагаемого диагноза</w:t>
      </w:r>
      <w:r w:rsidRPr="009E0536">
        <w:rPr>
          <w:rFonts w:eastAsia="Times New Roman"/>
          <w:b/>
          <w:bCs/>
          <w:color w:val="auto"/>
          <w:sz w:val="30"/>
          <w:szCs w:val="30"/>
          <w:lang w:eastAsia="ru-RU"/>
        </w:rPr>
        <w:t xml:space="preserve"> </w:t>
      </w:r>
      <w:r w:rsidRPr="009E0536">
        <w:rPr>
          <w:rFonts w:eastAsia="Times New Roman"/>
          <w:b/>
          <w:bCs/>
          <w:color w:val="C00000"/>
          <w:sz w:val="30"/>
          <w:szCs w:val="30"/>
          <w:u w:val="single"/>
          <w:lang w:eastAsia="ru-RU"/>
        </w:rPr>
        <w:t>НЕМЕДЛЕННО СООБЩИТЕ</w:t>
      </w:r>
    </w:p>
    <w:p w:rsidR="009D221B" w:rsidRPr="009E0536" w:rsidRDefault="009D221B" w:rsidP="009D221B">
      <w:pPr>
        <w:pStyle w:val="Default"/>
        <w:ind w:left="-993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9E0536">
        <w:rPr>
          <w:rFonts w:eastAsia="Times New Roman"/>
          <w:b/>
          <w:bCs/>
          <w:sz w:val="30"/>
          <w:szCs w:val="30"/>
          <w:lang w:eastAsia="ru-RU"/>
        </w:rPr>
        <w:t xml:space="preserve">в ГБУ РО «Аксайская </w:t>
      </w:r>
      <w:proofErr w:type="gramStart"/>
      <w:r w:rsidRPr="009E0536">
        <w:rPr>
          <w:rFonts w:eastAsia="Times New Roman"/>
          <w:b/>
          <w:bCs/>
          <w:sz w:val="30"/>
          <w:szCs w:val="30"/>
          <w:lang w:eastAsia="ru-RU"/>
        </w:rPr>
        <w:t>межрайонная</w:t>
      </w:r>
      <w:proofErr w:type="gramEnd"/>
      <w:r w:rsidRPr="009E0536">
        <w:rPr>
          <w:rFonts w:eastAsia="Times New Roman"/>
          <w:b/>
          <w:bCs/>
          <w:sz w:val="30"/>
          <w:szCs w:val="30"/>
          <w:lang w:eastAsia="ru-RU"/>
        </w:rPr>
        <w:t xml:space="preserve"> СББЖ» по телефону: 8-863-50-5-40-99</w:t>
      </w:r>
    </w:p>
    <w:p w:rsidR="009D221B" w:rsidRPr="00D17D44" w:rsidRDefault="009D221B" w:rsidP="009D221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9E053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или в Администрацию Вашего сельского поселения</w:t>
      </w:r>
    </w:p>
    <w:sectPr w:rsidR="009D221B" w:rsidRPr="00D17D44" w:rsidSect="00E1290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29"/>
    <w:multiLevelType w:val="multilevel"/>
    <w:tmpl w:val="885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35A68"/>
    <w:multiLevelType w:val="multilevel"/>
    <w:tmpl w:val="194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F66F8"/>
    <w:multiLevelType w:val="multilevel"/>
    <w:tmpl w:val="1AF4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D73F53"/>
    <w:multiLevelType w:val="multilevel"/>
    <w:tmpl w:val="2056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A"/>
    <w:rsid w:val="001B56E8"/>
    <w:rsid w:val="00711CBE"/>
    <w:rsid w:val="009D221B"/>
    <w:rsid w:val="00D17D44"/>
    <w:rsid w:val="00E12902"/>
    <w:rsid w:val="00F356BA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6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356BA"/>
    <w:rPr>
      <w:b/>
      <w:bCs/>
    </w:rPr>
  </w:style>
  <w:style w:type="paragraph" w:customStyle="1" w:styleId="Default">
    <w:name w:val="Default"/>
    <w:rsid w:val="009D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6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356BA"/>
    <w:rPr>
      <w:b/>
      <w:bCs/>
    </w:rPr>
  </w:style>
  <w:style w:type="paragraph" w:customStyle="1" w:styleId="Default">
    <w:name w:val="Default"/>
    <w:rsid w:val="009D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crobak.ru/infekcionnye-zabolevaniya/osobo-opasnye/osobo-opasnye-infek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Таганрог</dc:creator>
  <cp:lastModifiedBy>Пользователь Windows</cp:lastModifiedBy>
  <cp:revision>2</cp:revision>
  <dcterms:created xsi:type="dcterms:W3CDTF">2024-03-01T16:01:00Z</dcterms:created>
  <dcterms:modified xsi:type="dcterms:W3CDTF">2024-03-01T16:01:00Z</dcterms:modified>
</cp:coreProperties>
</file>