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before="0" w:line="240" w:lineRule="auto"/>
        <w:ind w:firstLine="283" w:left="-567" w:right="0"/>
        <w:jc w:val="center"/>
        <w:rPr>
          <w:sz w:val="28"/>
        </w:rPr>
      </w:pPr>
    </w:p>
    <w:p w14:paraId="03000000">
      <w:pPr>
        <w:spacing w:after="0" w:before="0" w:line="240" w:lineRule="auto"/>
        <w:ind w:firstLine="283" w:left="-567" w:right="0"/>
        <w:jc w:val="center"/>
        <w:rPr>
          <w:sz w:val="28"/>
        </w:rPr>
      </w:pPr>
    </w:p>
    <w:p w14:paraId="04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АДМИНИСТРАЦИЯ ЩЕПКИНСКОГО СЕЛЬСКОГО ПОСЕЛЕНИЯ</w:t>
      </w:r>
    </w:p>
    <w:p w14:paraId="05000000">
      <w:pPr>
        <w:spacing w:after="0" w:before="0" w:line="240" w:lineRule="auto"/>
        <w:ind w:firstLine="283" w:left="-567" w:right="0"/>
        <w:jc w:val="center"/>
        <w:rPr>
          <w:rFonts w:ascii="Times New Roman" w:hAnsi="Times New Roman"/>
          <w:color w:val="000000"/>
          <w:sz w:val="28"/>
        </w:rPr>
      </w:pPr>
    </w:p>
    <w:p w14:paraId="06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РАСПОРЯЖЕНИЕ</w:t>
      </w:r>
    </w:p>
    <w:p w14:paraId="07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before="0" w:line="240" w:lineRule="auto"/>
        <w:ind w:firstLine="283" w:left="-567" w:right="0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  <w:u w:val="single"/>
        </w:rPr>
        <w:t>24.06.</w:t>
      </w:r>
      <w:r>
        <w:rPr>
          <w:rFonts w:ascii="Times New Roman" w:hAnsi="Times New Roman"/>
          <w:color w:val="000000"/>
          <w:sz w:val="28"/>
          <w:u w:val="single"/>
        </w:rPr>
        <w:t>2024</w:t>
      </w:r>
      <w:r>
        <w:rPr>
          <w:rFonts w:ascii="Times New Roman" w:hAnsi="Times New Roman"/>
          <w:color w:val="000000"/>
          <w:sz w:val="28"/>
        </w:rPr>
        <w:t xml:space="preserve">                                   п. Щепкин                                             </w:t>
      </w:r>
      <w:r>
        <w:rPr>
          <w:rFonts w:ascii="Times New Roman" w:hAnsi="Times New Roman"/>
          <w:color w:val="000000"/>
          <w:sz w:val="28"/>
          <w:u w:val="none"/>
        </w:rPr>
        <w:t xml:space="preserve">№ </w:t>
      </w:r>
      <w:r>
        <w:rPr>
          <w:rFonts w:ascii="Times New Roman" w:hAnsi="Times New Roman"/>
          <w:color w:val="000000"/>
          <w:sz w:val="28"/>
          <w:u w:val="single"/>
        </w:rPr>
        <w:t xml:space="preserve">59 </w:t>
      </w:r>
      <w:r>
        <w:rPr>
          <w:rFonts w:ascii="Times New Roman" w:hAnsi="Times New Roman"/>
          <w:color w:val="000000"/>
          <w:sz w:val="28"/>
        </w:rPr>
        <w:t xml:space="preserve">                                 </w:t>
      </w:r>
    </w:p>
    <w:p w14:paraId="09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</w:rPr>
        <w:t>положения об экспертной</w:t>
      </w:r>
    </w:p>
    <w:p w14:paraId="0C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 xml:space="preserve">комиссии </w:t>
      </w: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</w:p>
    <w:p w14:paraId="0D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 xml:space="preserve">поселения </w:t>
      </w:r>
    </w:p>
    <w:p w14:paraId="0E000000">
      <w:pPr>
        <w:spacing w:after="0" w:before="0" w:line="240" w:lineRule="auto"/>
        <w:ind w:firstLine="0" w:left="0" w:right="0"/>
      </w:pPr>
    </w:p>
    <w:p w14:paraId="0F000000">
      <w:pPr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     Руководствуясь Федеральным законом Российской Федерации </w:t>
      </w:r>
      <w:r>
        <w:rPr>
          <w:rFonts w:ascii="Times New Roman" w:hAnsi="Times New Roman"/>
          <w:color w:val="000000"/>
          <w:sz w:val="28"/>
        </w:rPr>
        <w:t xml:space="preserve">от 22.10.2004 года №125-ФЗ «Об архивном деле в РФ», постановлением Администрации Аксайского района от 31.05.2024 №332 «Об утверждении списка организаций – источников комплектования архива Аксайского района», </w:t>
      </w:r>
      <w:r>
        <w:rPr>
          <w:rFonts w:ascii="Times New Roman" w:hAnsi="Times New Roman"/>
          <w:color w:val="000000"/>
          <w:sz w:val="28"/>
        </w:rPr>
        <w:t>приказом Федерального архивного агентства от 10.11.2023 №121 « О внесении изменений в Примерное положение об архиве организации, утвержденное приказом Федерального архивного агентства от 11 апреля 2018г. №42»:</w:t>
      </w:r>
    </w:p>
    <w:p w14:paraId="10000000">
      <w:pPr>
        <w:spacing w:after="0" w:before="0" w:line="240" w:lineRule="auto"/>
        <w:ind w:firstLine="283" w:left="0" w:right="0"/>
        <w:jc w:val="both"/>
      </w:pPr>
    </w:p>
    <w:p w14:paraId="11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1. </w:t>
      </w:r>
      <w:r>
        <w:rPr>
          <w:rFonts w:ascii="XO Thames" w:hAnsi="XO Thames"/>
          <w:color w:val="000000"/>
          <w:spacing w:val="-4"/>
          <w:sz w:val="28"/>
        </w:rPr>
        <w:t xml:space="preserve">Утвердить </w:t>
      </w:r>
      <w:r>
        <w:rPr>
          <w:rFonts w:ascii="XO Thames" w:hAnsi="XO Thames"/>
          <w:color w:val="000000"/>
          <w:sz w:val="28"/>
        </w:rPr>
        <w:t xml:space="preserve">Положение об экспертной комиссии </w:t>
      </w:r>
      <w:r>
        <w:rPr>
          <w:rFonts w:ascii="XO Thames" w:hAnsi="XO Thames"/>
          <w:color w:val="000000"/>
          <w:sz w:val="28"/>
        </w:rPr>
        <w:t xml:space="preserve">Администрации Щепкинского </w:t>
      </w:r>
      <w:r>
        <w:rPr>
          <w:rFonts w:ascii="XO Thames" w:hAnsi="XO Thames"/>
          <w:color w:val="000000"/>
          <w:sz w:val="28"/>
        </w:rPr>
        <w:t>сельского</w:t>
      </w:r>
      <w:r>
        <w:rPr>
          <w:rFonts w:ascii="XO Thames" w:hAnsi="XO Thames"/>
          <w:color w:val="000000"/>
          <w:spacing w:val="-4"/>
          <w:sz w:val="28"/>
        </w:rPr>
        <w:t xml:space="preserve"> согласно приложению.</w:t>
      </w:r>
    </w:p>
    <w:p w14:paraId="12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2.</w:t>
      </w:r>
      <w:r>
        <w:rPr>
          <w:rStyle w:val="Style_2_ch"/>
          <w:rFonts w:ascii="XO Thames" w:hAnsi="XO Thames"/>
          <w:color w:val="000000"/>
          <w:sz w:val="28"/>
        </w:rPr>
        <w:t xml:space="preserve"> Признать утратившим силу распоряжение </w:t>
      </w:r>
      <w:r>
        <w:rPr>
          <w:rFonts w:ascii="XO Thames" w:hAnsi="XO Thames"/>
          <w:color w:val="000000"/>
          <w:sz w:val="28"/>
        </w:rPr>
        <w:t>Администрации Щепкинского сельского поселения</w:t>
      </w:r>
      <w:r>
        <w:rPr>
          <w:rStyle w:val="Style_2_ch"/>
          <w:rFonts w:ascii="XO Thames" w:hAnsi="XO Thames"/>
          <w:color w:val="000000"/>
          <w:sz w:val="28"/>
        </w:rPr>
        <w:t xml:space="preserve"> от 01.04.2021 №19/1 «</w:t>
      </w:r>
      <w:r>
        <w:rPr>
          <w:rFonts w:ascii="XO Thames" w:hAnsi="XO Thames"/>
          <w:color w:val="000000"/>
          <w:sz w:val="28"/>
        </w:rPr>
        <w:t xml:space="preserve">Об утверждении </w:t>
      </w:r>
      <w:r>
        <w:rPr>
          <w:rFonts w:ascii="XO Thames" w:hAnsi="XO Thames"/>
          <w:color w:val="000000"/>
          <w:sz w:val="28"/>
        </w:rPr>
        <w:t>положения об экспертной комиссии  А</w:t>
      </w:r>
      <w:r>
        <w:rPr>
          <w:rFonts w:ascii="XO Thames" w:hAnsi="XO Thames"/>
          <w:color w:val="000000"/>
          <w:sz w:val="28"/>
        </w:rPr>
        <w:t xml:space="preserve">дминистрации Щепкинского </w:t>
      </w:r>
      <w:r>
        <w:rPr>
          <w:rFonts w:ascii="XO Thames" w:hAnsi="XO Thames"/>
          <w:color w:val="000000"/>
          <w:sz w:val="28"/>
        </w:rPr>
        <w:t xml:space="preserve">сельского </w:t>
      </w:r>
      <w:r>
        <w:rPr>
          <w:rFonts w:ascii="XO Thames" w:hAnsi="XO Thames"/>
          <w:color w:val="000000"/>
          <w:sz w:val="28"/>
        </w:rPr>
        <w:t>поселения</w:t>
      </w:r>
      <w:r>
        <w:rPr>
          <w:rFonts w:ascii="XO Thames" w:hAnsi="XO Thames"/>
          <w:color w:val="000000"/>
          <w:sz w:val="28"/>
        </w:rPr>
        <w:t xml:space="preserve">». </w:t>
      </w:r>
    </w:p>
    <w:p w14:paraId="13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Распоряжение разместить на официальном сайте Администрации Щепкинского сельского поселения  в информационно-телекоммуникационной сети «Интернет».</w:t>
      </w:r>
    </w:p>
    <w:p w14:paraId="14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4. Распоряжение вступает в силу со дня его официального опубликования.</w:t>
      </w:r>
    </w:p>
    <w:p w14:paraId="15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5. Контроль за исполнением настоящего распоряжения возложить на заместителя главы Администрации Щепкинского сельского поселения Аксайского района А.Ю. Шуткину.</w:t>
      </w:r>
      <w:r>
        <w:rPr>
          <w:rFonts w:ascii="XO Thames" w:hAnsi="XO Thames"/>
          <w:color w:val="000000"/>
          <w:sz w:val="28"/>
        </w:rPr>
        <w:t xml:space="preserve"> </w:t>
      </w:r>
    </w:p>
    <w:p w14:paraId="16000000">
      <w:pPr>
        <w:spacing w:after="0" w:before="0" w:line="240" w:lineRule="auto"/>
        <w:ind w:firstLine="283" w:left="0" w:right="0"/>
        <w:rPr>
          <w:rFonts w:ascii="XO Thames" w:hAnsi="XO Thames"/>
          <w:sz w:val="28"/>
        </w:rPr>
      </w:pPr>
    </w:p>
    <w:p w14:paraId="17000000">
      <w:pPr>
        <w:spacing w:after="0" w:before="0" w:line="240" w:lineRule="auto"/>
        <w:ind w:hanging="709" w:left="142" w:right="0"/>
      </w:pPr>
    </w:p>
    <w:tbl>
      <w:tblPr>
        <w:tblStyle w:val="Style_3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93"/>
        <w:gridCol w:w="3628"/>
        <w:gridCol w:w="2527"/>
      </w:tblGrid>
      <w:tr>
        <w:trPr>
          <w:trHeight w:hRule="atLeast" w:val="1485"/>
        </w:trPr>
        <w:tc>
          <w:tcPr>
            <w:tcW w:type="dxa" w:w="349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00000">
            <w:pPr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t>Глава Администрации Щепкинского сельского поселения Аксайского района</w:t>
            </w:r>
          </w:p>
        </w:tc>
        <w:tc>
          <w:tcPr>
            <w:tcW w:type="dxa" w:w="36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[SIGNERSTAMP1]</w:t>
            </w:r>
          </w:p>
        </w:tc>
        <w:tc>
          <w:tcPr>
            <w:tcW w:type="dxa" w:w="2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t>А.М. Матвеев</w:t>
            </w:r>
          </w:p>
        </w:tc>
      </w:tr>
    </w:tbl>
    <w:p w14:paraId="1B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1C000000">
      <w:pPr>
        <w:pStyle w:val="Style_4"/>
        <w:ind/>
        <w:jc w:val="both"/>
      </w:pPr>
    </w:p>
    <w:p w14:paraId="1D000000">
      <w:pPr>
        <w:pStyle w:val="Style_4"/>
        <w:ind/>
        <w:jc w:val="both"/>
      </w:pPr>
    </w:p>
    <w:p w14:paraId="1E000000">
      <w:pPr>
        <w:pStyle w:val="Style_4"/>
        <w:ind/>
        <w:jc w:val="both"/>
      </w:pPr>
    </w:p>
    <w:p w14:paraId="1F000000">
      <w:pPr>
        <w:pStyle w:val="Style_4"/>
        <w:ind/>
        <w:jc w:val="both"/>
      </w:pPr>
    </w:p>
    <w:p w14:paraId="20000000">
      <w:pPr>
        <w:pStyle w:val="Style_4"/>
        <w:ind/>
        <w:jc w:val="both"/>
      </w:pPr>
    </w:p>
    <w:p w14:paraId="21000000">
      <w:pPr>
        <w:pStyle w:val="Style_4"/>
        <w:ind/>
        <w:jc w:val="both"/>
      </w:pPr>
      <w:r>
        <w:rPr>
          <w:sz w:val="22"/>
        </w:rPr>
        <w:t xml:space="preserve">Проект вносит отдел по общим, </w:t>
      </w:r>
    </w:p>
    <w:p w14:paraId="22000000">
      <w:pPr>
        <w:pStyle w:val="Style_4"/>
        <w:spacing w:after="0" w:before="0" w:line="240" w:lineRule="auto"/>
        <w:ind/>
        <w:jc w:val="both"/>
      </w:pPr>
      <w:r>
        <w:rPr>
          <w:color w:val="000000"/>
          <w:sz w:val="22"/>
        </w:rPr>
        <w:t>социальным и правовым вопросам</w:t>
      </w:r>
    </w:p>
    <w:p w14:paraId="23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Приложение</w:t>
      </w:r>
    </w:p>
    <w:p w14:paraId="24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к распоряжению</w:t>
      </w:r>
    </w:p>
    <w:p w14:paraId="25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</w:p>
    <w:p w14:paraId="26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</w:p>
    <w:p w14:paraId="27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Аксайского района</w:t>
      </w:r>
    </w:p>
    <w:p w14:paraId="28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от 24.06.2024  № 59</w:t>
      </w:r>
    </w:p>
    <w:p w14:paraId="29000000">
      <w:pPr>
        <w:widowControl w:val="1"/>
        <w:spacing w:after="0" w:before="0" w:line="240" w:lineRule="auto"/>
        <w:ind w:firstLine="0" w:left="5669" w:right="0"/>
        <w:jc w:val="center"/>
      </w:pPr>
    </w:p>
    <w:p w14:paraId="2A000000">
      <w:pPr>
        <w:widowControl w:val="1"/>
        <w:spacing w:after="0" w:before="0" w:line="240" w:lineRule="auto"/>
        <w:ind w:firstLine="0" w:left="5669" w:right="0"/>
        <w:jc w:val="center"/>
      </w:pPr>
    </w:p>
    <w:p w14:paraId="2B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ПОЛОЖЕНИЕ </w:t>
      </w:r>
    </w:p>
    <w:p w14:paraId="2C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ОБ ЭКСПЕРТНОЙ КОМИССИИ </w:t>
      </w:r>
      <w:r>
        <w:rPr>
          <w:rFonts w:ascii="XO Thames" w:hAnsi="XO Thames"/>
          <w:b w:val="1"/>
          <w:color w:val="000000"/>
          <w:sz w:val="28"/>
        </w:rPr>
        <w:t xml:space="preserve">АДМИНИСТРАЦИИ </w:t>
      </w:r>
    </w:p>
    <w:p w14:paraId="2D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ЩЕПКИНСКОГО СЕЛЬСКОГО ПОСЕЛЕНИЯ</w:t>
      </w:r>
    </w:p>
    <w:p w14:paraId="2E000000">
      <w:pPr>
        <w:pStyle w:val="Style_5"/>
        <w:numPr>
          <w:ilvl w:val="3"/>
          <w:numId w:val="1"/>
        </w:numPr>
        <w:ind w:firstLine="0" w:left="0" w:right="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I. Общие положения</w:t>
      </w:r>
    </w:p>
    <w:p w14:paraId="2F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1.1.</w:t>
      </w:r>
      <w:r>
        <w:rPr>
          <w:rFonts w:ascii="XO Thames" w:hAnsi="XO Thames"/>
          <w:color w:val="000000"/>
          <w:sz w:val="28"/>
        </w:rPr>
        <w:t xml:space="preserve">Экспертная комиссия Администрации Щепкинского сельского поселения 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>.</w:t>
      </w:r>
    </w:p>
    <w:p w14:paraId="30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1.2. ЭК является совещательным органом при главе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 xml:space="preserve">, создается распоряжением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 xml:space="preserve"> и действует на основании положения, разработанного на основе Примерного положения, утвержденного главой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>.</w:t>
      </w:r>
    </w:p>
    <w:p w14:paraId="31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1.3. Персональный состав ЭК определяется распоряжение главы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>.</w:t>
      </w:r>
    </w:p>
    <w:p w14:paraId="32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1.4. 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>
        <w:rPr>
          <w:rFonts w:ascii="XO Thames" w:hAnsi="XO Thames"/>
          <w:color w:val="000000"/>
          <w:sz w:val="28"/>
        </w:rPr>
        <w:t>Администрации.</w:t>
      </w:r>
    </w:p>
    <w:p w14:paraId="33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1.5. 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cт.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  <w:r>
        <w:br/>
      </w:r>
      <w:r>
        <w:rPr>
          <w:rFonts w:ascii="XO Thames" w:hAnsi="XO Thames"/>
          <w:color w:val="000000"/>
          <w:sz w:val="28"/>
        </w:rPr>
        <w:t> </w:t>
      </w:r>
    </w:p>
    <w:p w14:paraId="34000000">
      <w:pPr>
        <w:pStyle w:val="Style_5"/>
        <w:spacing w:after="0" w:before="0"/>
        <w:ind/>
        <w:contextualSpacing w:val="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II. Функции ЭК</w:t>
      </w:r>
    </w:p>
    <w:p w14:paraId="35000000">
      <w:pPr>
        <w:spacing w:after="0" w:before="0"/>
        <w:ind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2. </w:t>
      </w:r>
      <w:r>
        <w:rPr>
          <w:rFonts w:ascii="XO Thames" w:hAnsi="XO Thames"/>
          <w:color w:val="000000"/>
          <w:sz w:val="28"/>
        </w:rPr>
        <w:t>Экспертная комиссия осуществляет следующие функции:</w:t>
      </w:r>
    </w:p>
    <w:p w14:paraId="36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2.1. Организует ежегодный отбор дел, образующихся в деятельности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>, для хранения и уничтожения.</w:t>
      </w:r>
    </w:p>
    <w:p w14:paraId="37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2.2. Рассматривает и принимает решения о согласовании:</w:t>
      </w:r>
    </w:p>
    <w:p w14:paraId="38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а) описей дел постоянного хранения управленческой и иных видов документации;</w:t>
      </w:r>
    </w:p>
    <w:p w14:paraId="39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14:paraId="3A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в) описей дел по личному составу;</w:t>
      </w:r>
    </w:p>
    <w:p w14:paraId="3B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г) описей дел временных (свыше 10 лет) сроков хранения;</w:t>
      </w:r>
    </w:p>
    <w:p w14:paraId="3C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д) номенклатуры дел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>;</w:t>
      </w:r>
    </w:p>
    <w:p w14:paraId="3D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е) актов о выделении к уничтожению документов, не подлежащих хранению;</w:t>
      </w:r>
    </w:p>
    <w:p w14:paraId="3E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ж)</w:t>
      </w:r>
      <w:r>
        <w:rPr>
          <w:rFonts w:ascii="XO Thames" w:hAnsi="XO Thames"/>
          <w:color w:val="000000"/>
          <w:sz w:val="28"/>
        </w:rPr>
        <w:t>актов о необнаружении архивных документов, пути розыска которых исчерпаны</w:t>
      </w:r>
      <w:r>
        <w:rPr>
          <w:rFonts w:ascii="XO Thames" w:hAnsi="XO Thames"/>
          <w:color w:val="000000"/>
          <w:sz w:val="28"/>
        </w:rPr>
        <w:t>;</w:t>
      </w:r>
    </w:p>
    <w:p w14:paraId="3F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з) актов о неисправимом повреждении архивных документов;</w:t>
      </w:r>
    </w:p>
    <w:p w14:paraId="40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деятельности.</w:t>
      </w:r>
    </w:p>
    <w:p w14:paraId="41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к) проектов локальных нормативных актов и методических документов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 xml:space="preserve"> по делопроизводству и архивному делу.</w:t>
      </w:r>
    </w:p>
    <w:p w14:paraId="42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2.3. Обеспечивает совместно со структурным подразделением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 xml:space="preserve">, осуществляющим хранение, комплектование, учет и использование архивных документов (далее – архив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 xml:space="preserve">)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хранение, </w:t>
      </w:r>
      <w:r>
        <w:rPr>
          <w:rFonts w:ascii="XO Thames" w:hAnsi="XO Thames"/>
          <w:color w:val="000000"/>
          <w:sz w:val="28"/>
        </w:rPr>
        <w:t>описей дел по личному составу, номенклатур дел Администрации,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необнаружении документов Архивного фонда Российской Федерации, пути розыска которых исчерпаны.</w:t>
      </w:r>
    </w:p>
    <w:p w14:paraId="43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2.4. </w:t>
      </w:r>
      <w:r>
        <w:rPr>
          <w:rFonts w:ascii="XO Thames" w:hAnsi="XO Thames"/>
          <w:color w:val="000000"/>
          <w:sz w:val="28"/>
        </w:rPr>
        <w:t xml:space="preserve"> Организует для работников </w:t>
      </w:r>
      <w:r>
        <w:rPr>
          <w:rFonts w:ascii="XO Thames" w:hAnsi="XO Thames"/>
          <w:color w:val="000000"/>
          <w:sz w:val="28"/>
        </w:rPr>
        <w:t>Администрации консультации по вопросам работы с документами, оказывает им методическую помощь, участвует в подготовке.</w:t>
      </w:r>
    </w:p>
    <w:p w14:paraId="44000000">
      <w:pPr>
        <w:pStyle w:val="Style_5"/>
        <w:spacing w:after="0" w:before="0"/>
        <w:ind/>
        <w:contextualSpacing w:val="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III. Права ЭК</w:t>
      </w:r>
    </w:p>
    <w:p w14:paraId="45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ЭК имеет право:</w:t>
      </w:r>
    </w:p>
    <w:p w14:paraId="46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3.1. Давать рекомендации структурным подразделениям и отдельным работникам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>.</w:t>
      </w:r>
    </w:p>
    <w:p w14:paraId="47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3.2. Запрашивать у руководителей структурных подразделений:</w:t>
      </w:r>
    </w:p>
    <w:p w14:paraId="48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14:paraId="49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б) предложения и заключения, необходимые для определения сроков хранения документов.</w:t>
      </w:r>
    </w:p>
    <w:p w14:paraId="4A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3.3. Заслушивать на своих заседаниях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о причинах утраты документов.</w:t>
      </w:r>
    </w:p>
    <w:p w14:paraId="4B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3.4. Приглашать на заседания ЭК в качестве консультантов и экспертов представителей научных, общественных и иных организаций.</w:t>
      </w:r>
    </w:p>
    <w:p w14:paraId="4C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</w:t>
      </w:r>
      <w:r>
        <w:rPr>
          <w:rFonts w:ascii="XO Thames" w:hAnsi="XO Thames"/>
          <w:color w:val="000000"/>
          <w:sz w:val="28"/>
        </w:rPr>
        <w:t>Администрации и других архивных документов.</w:t>
      </w:r>
    </w:p>
    <w:p w14:paraId="4D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3.6. Информировать руководство </w:t>
      </w:r>
      <w:r>
        <w:rPr>
          <w:rFonts w:ascii="XO Thames" w:hAnsi="XO Thames"/>
          <w:color w:val="000000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 xml:space="preserve"> по вопросам, относящимся к компетенцииЭК.</w:t>
      </w:r>
      <w:r>
        <w:br/>
      </w:r>
      <w:r>
        <w:rPr>
          <w:rFonts w:ascii="XO Thames" w:hAnsi="XO Thames"/>
          <w:color w:val="000000"/>
          <w:sz w:val="28"/>
        </w:rPr>
        <w:t> </w:t>
      </w:r>
    </w:p>
    <w:p w14:paraId="4E000000">
      <w:pPr>
        <w:pStyle w:val="Style_5"/>
        <w:spacing w:after="0" w:before="0"/>
        <w:ind/>
        <w:contextualSpacing w:val="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IV. Организация работы ЭК</w:t>
      </w:r>
    </w:p>
    <w:p w14:paraId="4F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4.1. ЭК взаимодействует с соответствующей ЭПК архивного учреждения, а также с соответствующим государственным (муниципальным) архивом.</w:t>
      </w:r>
    </w:p>
    <w:p w14:paraId="50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4.2.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14:paraId="51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4.3. Заседание ЭК и принятые решения считаются правомочными, если на заседании присутствует более половины ее состава.</w:t>
      </w:r>
    </w:p>
    <w:p w14:paraId="52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4.4.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53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4.5. Право решающего голоса имеют только члены ЭК. Приглашенные консультанты и эксперты имеют право совещательного голоса.</w:t>
      </w:r>
    </w:p>
    <w:p w14:paraId="54000000">
      <w:pPr>
        <w:spacing w:after="0" w:before="0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4.6. Ведение делопроизводства ЭК возлагается на секретаря ЭК.</w:t>
      </w:r>
    </w:p>
    <w:p w14:paraId="55000000">
      <w:pPr>
        <w:pStyle w:val="Style_2"/>
        <w:rPr>
          <w:rFonts w:ascii="XO Thames" w:hAnsi="XO Thames"/>
          <w:color w:val="000000"/>
          <w:sz w:val="28"/>
        </w:rPr>
      </w:pPr>
    </w:p>
    <w:p w14:paraId="56000000">
      <w:pPr>
        <w:widowControl w:val="1"/>
        <w:spacing w:after="0" w:before="0" w:line="240" w:lineRule="auto"/>
        <w:ind w:firstLine="0" w:left="5669" w:right="0"/>
        <w:jc w:val="both"/>
      </w:pPr>
    </w:p>
    <w:sectPr>
      <w:footerReference r:id="rId1" w:type="default"/>
      <w:pgSz w:h="16838" w:orient="portrait" w:w="11906"/>
      <w:pgMar w:bottom="1134" w:footer="0" w:header="708" w:left="1410" w:right="850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3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6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52" w:lineRule="auto"/>
      <w:ind w:firstLine="284" w:left="-567" w:right="0"/>
      <w:jc w:val="both"/>
    </w:pPr>
    <w:rPr>
      <w:rFonts w:ascii="Calibri" w:hAnsi="Calibri"/>
      <w:color w:val="00000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z w:val="22"/>
    </w:rPr>
  </w:style>
  <w:style w:styleId="Style_6" w:type="paragraph">
    <w:name w:val="Заголовок таблицы"/>
    <w:basedOn w:val="Style_7"/>
    <w:link w:val="Style_6_ch"/>
    <w:pPr>
      <w:ind/>
      <w:jc w:val="center"/>
    </w:pPr>
    <w:rPr>
      <w:b w:val="1"/>
    </w:rPr>
  </w:style>
  <w:style w:styleId="Style_6_ch" w:type="character">
    <w:name w:val="Заголовок таблицы"/>
    <w:basedOn w:val="Style_7_ch"/>
    <w:link w:val="Style_6"/>
    <w:rPr>
      <w:b w:val="1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2z2"/>
    <w:link w:val="Style_10_ch"/>
  </w:style>
  <w:style w:styleId="Style_10_ch" w:type="character">
    <w:name w:val="WW8Num2z2"/>
    <w:link w:val="Style_10"/>
  </w:style>
  <w:style w:styleId="Style_11" w:type="paragraph">
    <w:name w:val="WW8Num1z8"/>
    <w:link w:val="Style_11_ch"/>
  </w:style>
  <w:style w:styleId="Style_11_ch" w:type="character">
    <w:name w:val="WW8Num1z8"/>
    <w:link w:val="Style_11"/>
  </w:style>
  <w:style w:styleId="Style_12" w:type="paragraph">
    <w:name w:val="Body Text Indent"/>
    <w:basedOn w:val="Style_2"/>
    <w:link w:val="Style_12_ch"/>
    <w:pPr>
      <w:ind w:firstLine="709" w:left="0" w:right="0"/>
      <w:jc w:val="both"/>
    </w:pPr>
    <w:rPr>
      <w:sz w:val="28"/>
    </w:rPr>
  </w:style>
  <w:style w:styleId="Style_12_ch" w:type="character">
    <w:name w:val="Body Text Indent"/>
    <w:basedOn w:val="Style_2_ch"/>
    <w:link w:val="Style_12"/>
    <w:rPr>
      <w:sz w:val="28"/>
    </w:rPr>
  </w:style>
  <w:style w:styleId="Style_13" w:type="paragraph">
    <w:name w:val="toc 6"/>
    <w:next w:val="Style_2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2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2z3"/>
    <w:link w:val="Style_15_ch"/>
  </w:style>
  <w:style w:styleId="Style_15_ch" w:type="character">
    <w:name w:val="WW8Num2z3"/>
    <w:link w:val="Style_15"/>
  </w:style>
  <w:style w:styleId="Style_16" w:type="paragraph">
    <w:name w:val="heading 3"/>
    <w:basedOn w:val="Style_2"/>
    <w:next w:val="Style_17"/>
    <w:link w:val="Style_16_ch"/>
    <w:uiPriority w:val="9"/>
    <w:qFormat/>
    <w:pPr>
      <w:keepNext w:val="1"/>
      <w:numPr>
        <w:ilvl w:val="2"/>
        <w:numId w:val="2"/>
      </w:numPr>
      <w:ind w:firstLine="0" w:left="0" w:right="0"/>
      <w:outlineLvl w:val="2"/>
    </w:pPr>
    <w:rPr>
      <w:sz w:val="28"/>
    </w:rPr>
  </w:style>
  <w:style w:styleId="Style_16_ch" w:type="character">
    <w:name w:val="heading 3"/>
    <w:basedOn w:val="Style_2_ch"/>
    <w:link w:val="Style_16"/>
    <w:rPr>
      <w:sz w:val="28"/>
    </w:rPr>
  </w:style>
  <w:style w:styleId="Style_18" w:type="paragraph">
    <w:name w:val="WW8Num2z7"/>
    <w:link w:val="Style_18_ch"/>
  </w:style>
  <w:style w:styleId="Style_18_ch" w:type="character">
    <w:name w:val="WW8Num2z7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Текст выноски"/>
    <w:basedOn w:val="Style_2"/>
    <w:link w:val="Style_20_ch"/>
    <w:pPr>
      <w:spacing w:after="0" w:before="0" w:line="240" w:lineRule="auto"/>
      <w:ind/>
    </w:pPr>
    <w:rPr>
      <w:rFonts w:ascii="Tahoma" w:hAnsi="Tahoma"/>
      <w:sz w:val="16"/>
    </w:rPr>
  </w:style>
  <w:style w:styleId="Style_20_ch" w:type="character">
    <w:name w:val="Текст выноски"/>
    <w:basedOn w:val="Style_2_ch"/>
    <w:link w:val="Style_20"/>
    <w:rPr>
      <w:rFonts w:ascii="Tahoma" w:hAnsi="Tahoma"/>
      <w:sz w:val="16"/>
    </w:rPr>
  </w:style>
  <w:style w:styleId="Style_21" w:type="paragraph">
    <w:name w:val="Текст выноски Знак"/>
    <w:basedOn w:val="Style_22"/>
    <w:link w:val="Style_21_ch"/>
    <w:rPr>
      <w:rFonts w:ascii="Tahoma" w:hAnsi="Tahoma"/>
      <w:sz w:val="16"/>
    </w:rPr>
  </w:style>
  <w:style w:styleId="Style_21_ch" w:type="character">
    <w:name w:val="Текст выноски Знак"/>
    <w:basedOn w:val="Style_22_ch"/>
    <w:link w:val="Style_21"/>
    <w:rPr>
      <w:rFonts w:ascii="Tahoma" w:hAnsi="Tahoma"/>
      <w:sz w:val="16"/>
    </w:rPr>
  </w:style>
  <w:style w:styleId="Style_23" w:type="paragraph">
    <w:name w:val="Обычный"/>
    <w:link w:val="Style_23_ch"/>
    <w:pPr>
      <w:widowControl w:val="0"/>
      <w:ind/>
    </w:pPr>
    <w:rPr>
      <w:rFonts w:ascii="Liberation Serif" w:hAnsi="Liberation Serif"/>
      <w:color w:val="000000"/>
      <w:sz w:val="24"/>
    </w:rPr>
  </w:style>
  <w:style w:styleId="Style_23_ch" w:type="character">
    <w:name w:val="Обычный"/>
    <w:link w:val="Style_23"/>
    <w:rPr>
      <w:rFonts w:ascii="Liberation Serif" w:hAnsi="Liberation Serif"/>
      <w:color w:val="000000"/>
      <w:sz w:val="24"/>
    </w:rPr>
  </w:style>
  <w:style w:styleId="Style_24" w:type="paragraph">
    <w:name w:val="WW8Num1z3"/>
    <w:link w:val="Style_24_ch"/>
  </w:style>
  <w:style w:styleId="Style_24_ch" w:type="character">
    <w:name w:val="WW8Num1z3"/>
    <w:link w:val="Style_24"/>
  </w:style>
  <w:style w:styleId="Style_25" w:type="paragraph">
    <w:name w:val="index heading"/>
    <w:basedOn w:val="Style_2"/>
    <w:link w:val="Style_25_ch"/>
  </w:style>
  <w:style w:styleId="Style_25_ch" w:type="character">
    <w:name w:val="index heading"/>
    <w:basedOn w:val="Style_2_ch"/>
    <w:link w:val="Style_25"/>
  </w:style>
  <w:style w:styleId="Style_26" w:type="paragraph">
    <w:name w:val="WW8Num2z4"/>
    <w:link w:val="Style_26_ch"/>
  </w:style>
  <w:style w:styleId="Style_26_ch" w:type="character">
    <w:name w:val="WW8Num2z4"/>
    <w:link w:val="Style_26"/>
  </w:style>
  <w:style w:styleId="Style_27" w:type="paragraph">
    <w:name w:val="Указатель"/>
    <w:basedOn w:val="Style_2"/>
    <w:link w:val="Style_27_ch"/>
  </w:style>
  <w:style w:styleId="Style_27_ch" w:type="character">
    <w:name w:val="Указатель"/>
    <w:basedOn w:val="Style_2_ch"/>
    <w:link w:val="Style_27"/>
  </w:style>
  <w:style w:styleId="Style_28" w:type="paragraph">
    <w:name w:val="toc 3"/>
    <w:next w:val="Style_2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WW8Num2z6"/>
    <w:link w:val="Style_29_ch"/>
  </w:style>
  <w:style w:styleId="Style_29_ch" w:type="character">
    <w:name w:val="WW8Num2z6"/>
    <w:link w:val="Style_29"/>
  </w:style>
  <w:style w:styleId="Style_1" w:type="paragraph">
    <w:name w:val="footer"/>
    <w:basedOn w:val="Style_2"/>
    <w:link w:val="Style_1_ch"/>
    <w:pPr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30" w:type="paragraph">
    <w:name w:val="WW8Num1z2"/>
    <w:link w:val="Style_30_ch"/>
  </w:style>
  <w:style w:styleId="Style_30_ch" w:type="character">
    <w:name w:val="WW8Num1z2"/>
    <w:link w:val="Style_30"/>
  </w:style>
  <w:style w:styleId="Style_31" w:type="paragraph">
    <w:name w:val="WW8Num2z0"/>
    <w:link w:val="Style_31_ch"/>
  </w:style>
  <w:style w:styleId="Style_31_ch" w:type="character">
    <w:name w:val="WW8Num2z0"/>
    <w:link w:val="Style_31"/>
  </w:style>
  <w:style w:styleId="Style_32" w:type="paragraph">
    <w:name w:val="WW8Num1z6"/>
    <w:link w:val="Style_32_ch"/>
  </w:style>
  <w:style w:styleId="Style_32_ch" w:type="character">
    <w:name w:val="WW8Num1z6"/>
    <w:link w:val="Style_32"/>
  </w:style>
  <w:style w:styleId="Style_33" w:type="paragraph">
    <w:name w:val="ConsNormal"/>
    <w:link w:val="Style_33_ch"/>
    <w:pPr>
      <w:widowControl w:val="0"/>
      <w:ind w:firstLine="720" w:left="0" w:right="19772"/>
      <w:jc w:val="left"/>
    </w:pPr>
    <w:rPr>
      <w:rFonts w:ascii="Arial" w:hAnsi="Arial"/>
      <w:color w:val="00000A"/>
      <w:sz w:val="20"/>
    </w:rPr>
  </w:style>
  <w:style w:styleId="Style_33_ch" w:type="character">
    <w:name w:val="ConsNormal"/>
    <w:link w:val="Style_33"/>
    <w:rPr>
      <w:rFonts w:ascii="Arial" w:hAnsi="Arial"/>
      <w:color w:val="00000A"/>
      <w:sz w:val="20"/>
    </w:rPr>
  </w:style>
  <w:style w:styleId="Style_34" w:type="paragraph">
    <w:name w:val="heading 5"/>
    <w:next w:val="Style_2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Normal (Web)"/>
    <w:link w:val="Style_35_ch"/>
    <w:pPr>
      <w:widowControl w:val="1"/>
      <w:spacing w:after="280" w:before="280" w:line="276" w:lineRule="auto"/>
      <w:ind/>
      <w:jc w:val="left"/>
    </w:pPr>
    <w:rPr>
      <w:rFonts w:ascii="Liberation Serif" w:hAnsi="Liberation Serif"/>
      <w:color w:val="000000"/>
      <w:sz w:val="24"/>
    </w:rPr>
  </w:style>
  <w:style w:styleId="Style_35_ch" w:type="character">
    <w:name w:val="Normal (Web)"/>
    <w:link w:val="Style_35"/>
    <w:rPr>
      <w:rFonts w:ascii="Liberation Serif" w:hAnsi="Liberation Serif"/>
      <w:color w:val="000000"/>
      <w:sz w:val="24"/>
    </w:rPr>
  </w:style>
  <w:style w:styleId="Style_36" w:type="paragraph">
    <w:name w:val="WW8Num1z5"/>
    <w:link w:val="Style_36_ch"/>
  </w:style>
  <w:style w:styleId="Style_36_ch" w:type="character">
    <w:name w:val="WW8Num1z5"/>
    <w:link w:val="Style_36"/>
  </w:style>
  <w:style w:styleId="Style_37" w:type="paragraph">
    <w:name w:val="heading 1"/>
    <w:basedOn w:val="Style_2"/>
    <w:next w:val="Style_17"/>
    <w:link w:val="Style_37_ch"/>
    <w:uiPriority w:val="9"/>
    <w:qFormat/>
    <w:pPr>
      <w:keepNext w:val="1"/>
      <w:numPr>
        <w:ilvl w:val="0"/>
        <w:numId w:val="2"/>
      </w:numPr>
      <w:ind w:firstLine="0" w:left="0" w:right="0"/>
      <w:jc w:val="right"/>
      <w:outlineLvl w:val="0"/>
    </w:pPr>
    <w:rPr>
      <w:sz w:val="28"/>
    </w:rPr>
  </w:style>
  <w:style w:styleId="Style_37_ch" w:type="character">
    <w:name w:val="heading 1"/>
    <w:basedOn w:val="Style_2_ch"/>
    <w:link w:val="Style_37"/>
    <w:rPr>
      <w:sz w:val="28"/>
    </w:rPr>
  </w:style>
  <w:style w:styleId="Style_38" w:type="paragraph">
    <w:name w:val="Верхний колонтитул Знак"/>
    <w:basedOn w:val="Style_22"/>
    <w:link w:val="Style_38_ch"/>
  </w:style>
  <w:style w:styleId="Style_38_ch" w:type="character">
    <w:name w:val="Верхний колонтитул Знак"/>
    <w:basedOn w:val="Style_22_ch"/>
    <w:link w:val="Style_38"/>
  </w:style>
  <w:style w:styleId="Style_39" w:type="paragraph">
    <w:name w:val="WW8Num1z4"/>
    <w:link w:val="Style_39_ch"/>
  </w:style>
  <w:style w:styleId="Style_39_ch" w:type="character">
    <w:name w:val="WW8Num1z4"/>
    <w:link w:val="Style_39"/>
  </w:style>
  <w:style w:styleId="Style_40" w:type="paragraph">
    <w:name w:val="Hyperlink"/>
    <w:link w:val="Style_40_ch"/>
    <w:rPr>
      <w:color w:val="000080"/>
      <w:u w:val="single"/>
    </w:rPr>
  </w:style>
  <w:style w:styleId="Style_40_ch" w:type="character">
    <w:name w:val="Hyperlink"/>
    <w:link w:val="Style_40"/>
    <w:rPr>
      <w:color w:val="000080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toc 1"/>
    <w:next w:val="Style_2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WW8Num2z5"/>
    <w:link w:val="Style_44_ch"/>
  </w:style>
  <w:style w:styleId="Style_44_ch" w:type="character">
    <w:name w:val="WW8Num2z5"/>
    <w:link w:val="Style_44"/>
  </w:style>
  <w:style w:styleId="Style_45" w:type="paragraph">
    <w:name w:val="WW8Num1z0"/>
    <w:link w:val="Style_45_ch"/>
  </w:style>
  <w:style w:styleId="Style_45_ch" w:type="character">
    <w:name w:val="WW8Num1z0"/>
    <w:link w:val="Style_45"/>
  </w:style>
  <w:style w:styleId="Style_7" w:type="paragraph">
    <w:name w:val="Содержимое таблицы"/>
    <w:basedOn w:val="Style_2"/>
    <w:link w:val="Style_7_ch"/>
  </w:style>
  <w:style w:styleId="Style_7_ch" w:type="character">
    <w:name w:val="Содержимое таблицы"/>
    <w:basedOn w:val="Style_2_ch"/>
    <w:link w:val="Style_7"/>
  </w:style>
  <w:style w:styleId="Style_46" w:type="paragraph">
    <w:name w:val="toc 9"/>
    <w:next w:val="Style_2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" w:type="paragraph">
    <w:name w:val="Default"/>
    <w:link w:val="Style_4_ch"/>
    <w:pPr>
      <w:widowControl w:val="1"/>
      <w:ind/>
    </w:pPr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47" w:type="paragraph">
    <w:name w:val="WW8Num1z1"/>
    <w:link w:val="Style_47_ch"/>
  </w:style>
  <w:style w:styleId="Style_47_ch" w:type="character">
    <w:name w:val="WW8Num1z1"/>
    <w:link w:val="Style_47"/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48" w:type="paragraph">
    <w:name w:val="Заголовок"/>
    <w:basedOn w:val="Style_2"/>
    <w:next w:val="Style_17"/>
    <w:link w:val="Style_4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8_ch" w:type="character">
    <w:name w:val="Заголовок"/>
    <w:basedOn w:val="Style_2_ch"/>
    <w:link w:val="Style_48"/>
    <w:rPr>
      <w:rFonts w:ascii="Liberation Sans" w:hAnsi="Liberation Sans"/>
      <w:sz w:val="28"/>
    </w:rPr>
  </w:style>
  <w:style w:styleId="Style_49" w:type="paragraph">
    <w:name w:val="header"/>
    <w:basedOn w:val="Style_2"/>
    <w:link w:val="Style_49_ch"/>
    <w:pPr>
      <w:spacing w:after="0" w:before="0" w:line="240" w:lineRule="auto"/>
      <w:ind/>
    </w:pPr>
  </w:style>
  <w:style w:styleId="Style_49_ch" w:type="character">
    <w:name w:val="header"/>
    <w:basedOn w:val="Style_2_ch"/>
    <w:link w:val="Style_49"/>
  </w:style>
  <w:style w:styleId="Style_50" w:type="paragraph">
    <w:name w:val="toc 8"/>
    <w:next w:val="Style_2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WW8Num2z8"/>
    <w:link w:val="Style_51_ch"/>
  </w:style>
  <w:style w:styleId="Style_51_ch" w:type="character">
    <w:name w:val="WW8Num2z8"/>
    <w:link w:val="Style_51"/>
  </w:style>
  <w:style w:styleId="Style_52" w:type="paragraph">
    <w:name w:val="Нижний колонтитул Знак"/>
    <w:basedOn w:val="Style_22"/>
    <w:link w:val="Style_52_ch"/>
  </w:style>
  <w:style w:styleId="Style_52_ch" w:type="character">
    <w:name w:val="Нижний колонтитул Знак"/>
    <w:basedOn w:val="Style_22_ch"/>
    <w:link w:val="Style_52"/>
  </w:style>
  <w:style w:styleId="Style_53" w:type="paragraph">
    <w:name w:val="Содержимое врезки"/>
    <w:basedOn w:val="Style_2"/>
    <w:link w:val="Style_53_ch"/>
  </w:style>
  <w:style w:styleId="Style_53_ch" w:type="character">
    <w:name w:val="Содержимое врезки"/>
    <w:basedOn w:val="Style_2_ch"/>
    <w:link w:val="Style_53"/>
  </w:style>
  <w:style w:styleId="Style_54" w:type="paragraph">
    <w:name w:val="toc 5"/>
    <w:next w:val="Style_2"/>
    <w:link w:val="Style_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List"/>
    <w:basedOn w:val="Style_17"/>
    <w:link w:val="Style_55_ch"/>
  </w:style>
  <w:style w:styleId="Style_55_ch" w:type="character">
    <w:name w:val="List"/>
    <w:basedOn w:val="Style_17_ch"/>
    <w:link w:val="Style_55"/>
  </w:style>
  <w:style w:styleId="Style_56" w:type="paragraph">
    <w:name w:val="Subtitle"/>
    <w:next w:val="Style_2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WW8Num1z7"/>
    <w:link w:val="Style_57_ch"/>
  </w:style>
  <w:style w:styleId="Style_57_ch" w:type="character">
    <w:name w:val="WW8Num1z7"/>
    <w:link w:val="Style_57"/>
  </w:style>
  <w:style w:styleId="Style_58" w:type="paragraph">
    <w:name w:val="Title"/>
    <w:next w:val="Style_2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" w:type="paragraph">
    <w:name w:val="heading 4"/>
    <w:next w:val="Style_2"/>
    <w:link w:val="Style_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_ch" w:type="character">
    <w:name w:val="heading 4"/>
    <w:link w:val="Style_5"/>
    <w:rPr>
      <w:rFonts w:ascii="XO Thames" w:hAnsi="XO Thames"/>
      <w:b w:val="1"/>
      <w:sz w:val="24"/>
    </w:rPr>
  </w:style>
  <w:style w:styleId="Style_59" w:type="paragraph">
    <w:name w:val="caption"/>
    <w:basedOn w:val="Style_2"/>
    <w:link w:val="Style_59_ch"/>
    <w:pPr>
      <w:spacing w:after="120" w:before="120"/>
      <w:ind/>
    </w:pPr>
    <w:rPr>
      <w:i w:val="1"/>
      <w:sz w:val="24"/>
    </w:rPr>
  </w:style>
  <w:style w:styleId="Style_59_ch" w:type="character">
    <w:name w:val="caption"/>
    <w:basedOn w:val="Style_2_ch"/>
    <w:link w:val="Style_59"/>
    <w:rPr>
      <w:i w:val="1"/>
      <w:sz w:val="24"/>
    </w:rPr>
  </w:style>
  <w:style w:styleId="Style_60" w:type="paragraph">
    <w:name w:val="WW8Num2z1"/>
    <w:link w:val="Style_60_ch"/>
  </w:style>
  <w:style w:styleId="Style_60_ch" w:type="character">
    <w:name w:val="WW8Num2z1"/>
    <w:link w:val="Style_60"/>
  </w:style>
  <w:style w:styleId="Style_61" w:type="paragraph">
    <w:name w:val="Гипертекстовая ссылка"/>
    <w:link w:val="Style_61_ch"/>
    <w:rPr>
      <w:b w:val="0"/>
      <w:color w:val="106BBE"/>
    </w:rPr>
  </w:style>
  <w:style w:styleId="Style_61_ch" w:type="character">
    <w:name w:val="Гипертекстовая ссылка"/>
    <w:link w:val="Style_61"/>
    <w:rPr>
      <w:b w:val="0"/>
      <w:color w:val="106BBE"/>
    </w:rPr>
  </w:style>
  <w:style w:styleId="Style_62" w:type="paragraph">
    <w:name w:val="heading 2"/>
    <w:next w:val="Style_2"/>
    <w:link w:val="Style_6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2_ch" w:type="character">
    <w:name w:val="heading 2"/>
    <w:link w:val="Style_62"/>
    <w:rPr>
      <w:rFonts w:ascii="XO Thames" w:hAnsi="XO Thames"/>
      <w:b w:val="1"/>
      <w:sz w:val="28"/>
    </w:rPr>
  </w:style>
  <w:style w:styleId="Style_17" w:type="paragraph">
    <w:name w:val="Body Text"/>
    <w:basedOn w:val="Style_2"/>
    <w:link w:val="Style_17_ch"/>
    <w:pPr>
      <w:spacing w:after="140" w:before="0" w:line="288" w:lineRule="auto"/>
      <w:ind/>
    </w:pPr>
  </w:style>
  <w:style w:styleId="Style_17_ch" w:type="character">
    <w:name w:val="Body Text"/>
    <w:basedOn w:val="Style_2_ch"/>
    <w:link w:val="Style_1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2024-06-26T08:15:19Z</dcterms:modified>
</cp:coreProperties>
</file>