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Развитие </w:t>
      </w:r>
      <w:r>
        <w:rPr>
          <w:b w:val="1"/>
          <w:sz w:val="28"/>
        </w:rPr>
        <w:t>физической</w:t>
      </w:r>
      <w:r>
        <w:rPr>
          <w:b w:val="1"/>
          <w:sz w:val="28"/>
        </w:rPr>
        <w:t xml:space="preserve"> культуры и спорта</w:t>
      </w:r>
      <w:r>
        <w:rPr>
          <w:b w:val="1"/>
          <w:sz w:val="28"/>
        </w:rPr>
        <w:t>»</w:t>
      </w:r>
    </w:p>
    <w:p w14:paraId="03000000">
      <w:pPr>
        <w:widowControl w:val="0"/>
        <w:ind/>
        <w:jc w:val="center"/>
        <w:rPr>
          <w:b w:val="1"/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29.12.2018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577</w:t>
            </w:r>
          </w:p>
          <w:p w14:paraId="13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"https://щепкинскоесп.рф/images/doc/2025/post-2025-N-53.pdf"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https://щепкинскоесп.рф/images/doc/2025/post-2025-N-53.pdf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29.12.2018</w:t>
            </w:r>
          </w:p>
          <w:p w14:paraId="1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577</w:t>
            </w:r>
          </w:p>
          <w:p w14:paraId="1C000000">
            <w:pPr>
              <w:ind/>
              <w:jc w:val="center"/>
              <w:rPr>
                <w:sz w:val="22"/>
              </w:rPr>
            </w:pPr>
          </w:p>
          <w:p w14:paraId="1D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"https://щепкинскоесп.рф/images/doc/2025/post-2025-N-53.pdf"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https://щепкинскоесп.рф/images/doc/2025/post-2025-N-53.pdf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0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1.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 xml:space="preserve">Развитие </w:t>
            </w:r>
            <w:r>
              <w:rPr>
                <w:b w:val="1"/>
                <w:sz w:val="24"/>
              </w:rPr>
              <w:t>физической</w:t>
            </w:r>
            <w:r>
              <w:rPr>
                <w:b w:val="1"/>
                <w:sz w:val="24"/>
              </w:rPr>
              <w:t xml:space="preserve"> культуры и спорта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29.12.2018</w:t>
            </w:r>
          </w:p>
          <w:p w14:paraId="2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577</w:t>
            </w:r>
          </w:p>
          <w:p w14:paraId="28000000">
            <w:pPr>
              <w:ind/>
              <w:jc w:val="center"/>
              <w:rPr>
                <w:sz w:val="22"/>
              </w:rPr>
            </w:pPr>
          </w:p>
          <w:p w14:paraId="29000000">
            <w:pPr>
              <w:ind/>
              <w:jc w:val="center"/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"https://щепкинскоесп.рф/images/doc/2025/post-2025-N-53.pdf"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https://щепкинскоесп.рф/images/doc/2025/post-2025-N-53.pdf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C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2. К</w:t>
            </w:r>
            <w:r>
              <w:rPr>
                <w:b w:val="1"/>
                <w:sz w:val="22"/>
              </w:rPr>
              <w:t xml:space="preserve">омплекс процессных </w:t>
            </w:r>
            <w:r>
              <w:rPr>
                <w:b w:val="1"/>
                <w:sz w:val="22"/>
              </w:rPr>
              <w:t>мероприятий «</w:t>
            </w:r>
            <w:r>
              <w:rPr>
                <w:b w:val="1"/>
                <w:sz w:val="22"/>
              </w:rPr>
              <w:t>Развитие инфраструктуры спорта</w:t>
            </w:r>
            <w:r>
              <w:rPr>
                <w:b w:val="1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Щепкинского сельского поселения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физической</w:t>
            </w:r>
            <w:r>
              <w:rPr>
                <w:sz w:val="22"/>
              </w:rPr>
              <w:t xml:space="preserve"> культуры и спорта</w:t>
            </w:r>
            <w:r>
              <w:rPr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29.12.2018</w:t>
            </w:r>
          </w:p>
          <w:p w14:paraId="3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№ 577</w:t>
            </w:r>
          </w:p>
          <w:p w14:paraId="35000000">
            <w:pPr>
              <w:ind/>
              <w:jc w:val="center"/>
              <w:rPr>
                <w:sz w:val="22"/>
              </w:rPr>
            </w:pPr>
          </w:p>
          <w:p w14:paraId="36000000"/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"https://щепкинскоесп.рф/images/doc/2025/post-2025-N-53.pdf"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https://щепкинскоесп.рф/images/doc/2025/post-2025-N-53.pdf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39000000"/>
        </w:tc>
      </w:tr>
    </w:tbl>
    <w:p w14:paraId="3A000000">
      <w:pPr>
        <w:widowControl w:val="0"/>
        <w:ind/>
        <w:jc w:val="center"/>
        <w:rPr>
          <w:color w:val="000000"/>
          <w:sz w:val="28"/>
        </w:rPr>
      </w:pPr>
    </w:p>
    <w:p w14:paraId="3B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2025-03-11T11:42:52Z</dcterms:modified>
</cp:coreProperties>
</file>