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Реестр документов, входящих в состав </w:t>
      </w:r>
      <w:r>
        <w:rPr>
          <w:b w:val="1"/>
          <w:color w:val="000000"/>
          <w:sz w:val="28"/>
        </w:rPr>
        <w:t>муниципальной</w:t>
      </w:r>
      <w:r>
        <w:rPr>
          <w:b w:val="1"/>
          <w:color w:val="000000"/>
          <w:sz w:val="28"/>
        </w:rPr>
        <w:t xml:space="preserve"> программы</w:t>
      </w:r>
      <w:r>
        <w:rPr>
          <w:b w:val="1"/>
          <w:color w:val="000000"/>
          <w:sz w:val="28"/>
        </w:rPr>
        <w:t xml:space="preserve"> Щепкинского сельского поселения</w:t>
      </w:r>
    </w:p>
    <w:p w14:paraId="02000000">
      <w:pPr>
        <w:widowControl w:val="0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 xml:space="preserve"> </w:t>
      </w:r>
      <w:r>
        <w:rPr>
          <w:b w:val="1"/>
          <w:i w:val="1"/>
          <w:color w:val="000000"/>
          <w:sz w:val="28"/>
        </w:rPr>
        <w:t>«</w:t>
      </w:r>
      <w:r>
        <w:rPr>
          <w:b w:val="1"/>
          <w:i w:val="1"/>
          <w:color w:val="000000"/>
          <w:sz w:val="28"/>
        </w:rPr>
        <w:t>Развитие коммунального хозяйства»</w:t>
      </w:r>
    </w:p>
    <w:p w14:paraId="03000000">
      <w:pPr>
        <w:widowControl w:val="0"/>
        <w:ind/>
        <w:jc w:val="center"/>
        <w:rPr>
          <w:color w:val="000000"/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75"/>
        <w:gridCol w:w="1843"/>
        <w:gridCol w:w="1985"/>
        <w:gridCol w:w="3260"/>
        <w:gridCol w:w="1430"/>
        <w:gridCol w:w="2113"/>
        <w:gridCol w:w="3487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</w:t>
            </w:r>
            <w:r>
              <w:rPr>
                <w:color w:val="000000"/>
                <w:sz w:val="24"/>
              </w:rPr>
              <w:t>п</w:t>
            </w:r>
            <w:r>
              <w:rPr>
                <w:color w:val="000000"/>
                <w:sz w:val="24"/>
              </w:rPr>
              <w:t>/п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Тип документа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Вид документа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документа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Реквизиты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Разработчик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Гиперссылка на текст документа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Муниципальная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программа Щепкинского </w:t>
            </w:r>
            <w:r>
              <w:rPr>
                <w:color w:val="000000"/>
                <w:sz w:val="24"/>
              </w:rPr>
              <w:t>сельского поселения</w:t>
            </w:r>
            <w:r>
              <w:rPr>
                <w:b w:val="0"/>
                <w:color w:val="000000"/>
                <w:sz w:val="22"/>
              </w:rPr>
              <w:t xml:space="preserve"> </w:t>
            </w:r>
            <w:r>
              <w:rPr>
                <w:b w:val="0"/>
                <w:i w:val="1"/>
                <w:color w:val="000000"/>
                <w:sz w:val="22"/>
              </w:rPr>
              <w:t>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Стратегические приоритеты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29.12.2018 № 579</w:t>
            </w: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"https://щепкинскоесп.рф/images/doc/2025/post-2025-N-46.pdf"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https://щепкинскоесп.рф/images/doc/2025/post-2025-N-46.pdf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муниципальной программы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29.12.2018 № 579</w:t>
            </w:r>
          </w:p>
          <w:p w14:paraId="18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"https://щепкинскоесп.рф/images/doc/2025/post-2025-N-46.pdf"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https://щепкинскоесп.рф/images/doc/2025/post-2025-N-46.pdf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1B000000"/>
        </w:tc>
      </w:tr>
      <w:tr>
        <w:trPr>
          <w:trHeight w:hRule="atLeast" w:val="696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 1.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Создание условий для повышения качества предоставления жилищно-коммунальных услуг</w:t>
            </w:r>
            <w:r>
              <w:rPr>
                <w:b w:val="1"/>
                <w:sz w:val="24"/>
              </w:rPr>
              <w:t>»</w:t>
            </w:r>
          </w:p>
          <w:p w14:paraId="1D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29.12.2018 № 579</w:t>
            </w:r>
          </w:p>
          <w:p w14:paraId="23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"https://щепкинскоесп.рф/images/doc/2025/post-2025-N-46.pdf"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https://щепкинскоесп.рф/images/doc/2025/post-2025-N-46.pdf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rPr>
          <w:trHeight w:hRule="atLeast" w:val="404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2.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</w:t>
            </w:r>
            <w:r>
              <w:rPr>
                <w:b w:val="1"/>
                <w:sz w:val="24"/>
              </w:rPr>
              <w:t>мероприятий «</w:t>
            </w:r>
            <w:r>
              <w:rPr>
                <w:b w:val="1"/>
                <w:sz w:val="24"/>
              </w:rPr>
              <w:t>Улучшение санитарно-эпидемиологической обстановки и благоустроенности Щепкинского сельского поселения</w:t>
            </w:r>
            <w:r>
              <w:rPr>
                <w:b w:val="1"/>
                <w:sz w:val="24"/>
              </w:rPr>
              <w:t>»</w:t>
            </w:r>
          </w:p>
          <w:p w14:paraId="2700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b w:val="1"/>
                <w:i w:val="1"/>
              </w:rPr>
            </w:pPr>
            <w:r>
              <w:rPr>
                <w:b w:val="1"/>
                <w:sz w:val="24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2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29.12.2018 № 579</w:t>
            </w:r>
          </w:p>
          <w:p w14:paraId="2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"https://щепкинскоесп.рф/images/doc/2025/post-2025-N-46.pdf"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https://щепкинскоесп.рф/images/doc/2025/post-2025-N-46.pdf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  <w:p w14:paraId="31000000"/>
        </w:tc>
      </w:tr>
      <w:tr>
        <w:trPr>
          <w:trHeight w:hRule="atLeast" w:val="350"/>
        </w:trP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>3.</w:t>
            </w:r>
            <w:r>
              <w:rPr>
                <w:b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Переселение граждан из аварийного жилищного фонда</w:t>
            </w:r>
            <w:r>
              <w:rPr>
                <w:b w:val="1"/>
                <w:sz w:val="24"/>
              </w:rPr>
              <w:t>»</w:t>
            </w:r>
          </w:p>
          <w:p w14:paraId="3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  <w:p w14:paraId="3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3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39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29.12.2018 № 579</w:t>
            </w:r>
          </w:p>
          <w:p w14:paraId="3C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"https://щепкинскоесп.рф/images/doc/2025/post-2025-N-46.pdf"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https://щепкинскоесп.рф/images/doc/2025/post-2025-N-46.pdf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14793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ind/>
              <w:jc w:val="center"/>
              <w:rPr>
                <w:b w:val="1"/>
                <w:sz w:val="24"/>
              </w:rPr>
            </w:pPr>
            <w:r>
              <w:rPr>
                <w:b w:val="1"/>
                <w:color w:val="000000"/>
                <w:sz w:val="24"/>
              </w:rPr>
              <w:t xml:space="preserve">4. </w:t>
            </w:r>
            <w:r>
              <w:rPr>
                <w:b w:val="1"/>
                <w:sz w:val="24"/>
              </w:rPr>
              <w:t>К</w:t>
            </w:r>
            <w:r>
              <w:rPr>
                <w:b w:val="1"/>
                <w:sz w:val="24"/>
              </w:rPr>
              <w:t>омплекс</w:t>
            </w:r>
            <w:r>
              <w:rPr>
                <w:b w:val="1"/>
                <w:sz w:val="24"/>
              </w:rPr>
              <w:t xml:space="preserve"> процессных мероприятий «</w:t>
            </w:r>
            <w:r>
              <w:rPr>
                <w:b w:val="1"/>
                <w:sz w:val="24"/>
              </w:rPr>
              <w:t>Обеспечение граждан маневренным фондом в случае чрезвычайных ситуаций</w:t>
            </w:r>
            <w:r>
              <w:rPr>
                <w:b w:val="1"/>
                <w:sz w:val="24"/>
              </w:rPr>
              <w:t>»</w:t>
            </w:r>
          </w:p>
          <w:p w14:paraId="40000000">
            <w:pPr>
              <w:widowControl w:val="0"/>
              <w:ind/>
              <w:jc w:val="center"/>
              <w:rPr>
                <w:b w:val="1"/>
                <w:color w:val="000000"/>
                <w:sz w:val="24"/>
              </w:rPr>
            </w:pP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Паспорт комплекса процессных мероприятий</w:t>
            </w:r>
          </w:p>
          <w:p w14:paraId="4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Постановление Администрации Щепкинского сельского поселения</w:t>
            </w:r>
          </w:p>
          <w:p w14:paraId="4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  <w:p w14:paraId="46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widowControl w:val="0"/>
              <w:ind/>
              <w:jc w:val="center"/>
              <w:rPr>
                <w:b w:val="0"/>
                <w:color w:val="000000"/>
                <w:sz w:val="22"/>
              </w:rPr>
            </w:pPr>
            <w:r>
              <w:rPr>
                <w:color w:val="000000"/>
                <w:sz w:val="24"/>
              </w:rPr>
              <w:t>Об утверждении муниципальной программы Щепкинского сельского поселения</w:t>
            </w:r>
            <w:r>
              <w:rPr>
                <w:b w:val="0"/>
                <w:color w:val="000000"/>
                <w:sz w:val="24"/>
              </w:rPr>
              <w:t xml:space="preserve"> «</w:t>
            </w:r>
            <w:r>
              <w:rPr>
                <w:b w:val="0"/>
                <w:i w:val="1"/>
                <w:color w:val="000000"/>
                <w:sz w:val="22"/>
              </w:rPr>
              <w:t>Развитие коммунального хозяйства»</w:t>
            </w:r>
          </w:p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00000">
            <w:pPr>
              <w:ind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sz w:val="28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29.12.2018 № 579</w:t>
            </w:r>
          </w:p>
          <w:p w14:paraId="49000000">
            <w:pPr>
              <w:ind/>
              <w:jc w:val="center"/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Щепкинского сельского поселения</w:t>
            </w: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rPr>
                <w:sz w:val="22"/>
              </w:rPr>
            </w:pPr>
            <w:r>
              <w:rPr>
                <w:rStyle w:val="Style_1_ch"/>
                <w:sz w:val="22"/>
              </w:rPr>
              <w:fldChar w:fldCharType="begin"/>
            </w:r>
            <w:r>
              <w:rPr>
                <w:rStyle w:val="Style_1_ch"/>
                <w:sz w:val="22"/>
              </w:rPr>
              <w:instrText>HYPERLINK "https://щепкинскоесп.рф/images/doc/2025/post-2025-N-46.pdf"</w:instrText>
            </w:r>
            <w:r>
              <w:rPr>
                <w:rStyle w:val="Style_1_ch"/>
                <w:sz w:val="22"/>
              </w:rPr>
              <w:fldChar w:fldCharType="separate"/>
            </w:r>
            <w:r>
              <w:rPr>
                <w:rStyle w:val="Style_1_ch"/>
                <w:sz w:val="22"/>
              </w:rPr>
              <w:t>https://щепкинскоесп.рф/images/doc/2025/post-2025-N-46.pdf</w:t>
            </w:r>
            <w:r>
              <w:rPr>
                <w:rStyle w:val="Style_1_ch"/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19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2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/>
        </w:tc>
        <w:tc>
          <w:tcPr>
            <w:tcW w:type="dxa" w:w="14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rPr>
                <w:sz w:val="22"/>
              </w:rPr>
            </w:pPr>
          </w:p>
        </w:tc>
        <w:tc>
          <w:tcPr>
            <w:tcW w:type="dxa" w:w="21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widowControl w:val="0"/>
              <w:ind/>
              <w:jc w:val="center"/>
              <w:rPr>
                <w:color w:val="000000"/>
                <w:sz w:val="24"/>
              </w:rPr>
            </w:pPr>
          </w:p>
        </w:tc>
        <w:tc>
          <w:tcPr>
            <w:tcW w:type="dxa" w:w="34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/>
        </w:tc>
      </w:tr>
    </w:tbl>
    <w:p w14:paraId="61000000">
      <w:pPr>
        <w:widowControl w:val="0"/>
        <w:ind/>
        <w:jc w:val="center"/>
        <w:rPr>
          <w:color w:val="000000"/>
          <w:sz w:val="28"/>
        </w:rPr>
      </w:pPr>
    </w:p>
    <w:p w14:paraId="62000000">
      <w:pPr>
        <w:pStyle w:val="Style_2"/>
      </w:pPr>
    </w:p>
    <w:sectPr>
      <w:pgSz w:h="11908" w:orient="landscape" w:w="16848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2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2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2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2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2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2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2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2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2025-03-11T08:52:56Z</dcterms:modified>
</cp:coreProperties>
</file>