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ПРОЕКТ</w:t>
      </w:r>
    </w:p>
    <w:p w14:paraId="03000000">
      <w:pPr>
        <w:pStyle w:val="Style_3"/>
      </w:pPr>
    </w:p>
    <w:p w14:paraId="04000000">
      <w:pPr>
        <w:pStyle w:val="Style_2"/>
        <w:spacing w:after="0" w:before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АДМИНИСТРАЦИЯ ЩЕПКИНСКОГО СЕЛЬСКОГО ПОСЕЛЕНИЯ</w:t>
      </w:r>
    </w:p>
    <w:p w14:paraId="05000000">
      <w:pPr>
        <w:pStyle w:val="Style_3"/>
      </w:pPr>
    </w:p>
    <w:p w14:paraId="06000000">
      <w:pPr>
        <w:pStyle w:val="Style_4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7000000">
      <w:pPr>
        <w:rPr>
          <w:b w:val="1"/>
          <w:sz w:val="28"/>
        </w:rPr>
      </w:pPr>
    </w:p>
    <w:p w14:paraId="08000000">
      <w:pPr>
        <w:rPr>
          <w:sz w:val="28"/>
          <w:u w:val="single"/>
        </w:rPr>
      </w:pPr>
      <w:r>
        <w:rPr>
          <w:sz w:val="28"/>
        </w:rPr>
        <w:t xml:space="preserve">«_______________» 2025г.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№ _______</w:t>
      </w:r>
    </w:p>
    <w:p w14:paraId="09000000">
      <w:pPr>
        <w:rPr>
          <w:sz w:val="28"/>
          <w:u w:val="single"/>
        </w:rPr>
      </w:pPr>
    </w:p>
    <w:p w14:paraId="0A000000">
      <w:pPr>
        <w:ind/>
        <w:jc w:val="center"/>
        <w:rPr>
          <w:sz w:val="28"/>
          <w:u w:val="single"/>
        </w:rPr>
      </w:pPr>
      <w:r>
        <w:rPr>
          <w:sz w:val="28"/>
        </w:rPr>
        <w:t>п. Щепкин</w:t>
      </w:r>
    </w:p>
    <w:p w14:paraId="0B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</w:p>
    <w:p w14:paraId="0C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внесении изменений в постановление </w:t>
      </w:r>
    </w:p>
    <w:p w14:paraId="0D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Администрации Щепкинского </w:t>
      </w:r>
      <w:r>
        <w:rPr>
          <w:rFonts w:ascii="Times New Roman" w:hAnsi="Times New Roman"/>
          <w:b w:val="0"/>
          <w:sz w:val="28"/>
        </w:rPr>
        <w:t>сельского</w:t>
      </w:r>
    </w:p>
    <w:p w14:paraId="0E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поселения  от 21.12.2018 № 548/2 «Об утверждении</w:t>
      </w:r>
    </w:p>
    <w:p w14:paraId="0F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муниципальной программы Щепкинского </w:t>
      </w:r>
      <w:r>
        <w:rPr>
          <w:rFonts w:ascii="Times New Roman" w:hAnsi="Times New Roman"/>
          <w:b w:val="0"/>
          <w:sz w:val="28"/>
        </w:rPr>
        <w:t>сельского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10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поселения «Развитие муниципальной службы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11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Щепкинском</w:t>
      </w:r>
      <w:r>
        <w:rPr>
          <w:rFonts w:ascii="Times New Roman" w:hAnsi="Times New Roman"/>
          <w:b w:val="0"/>
          <w:sz w:val="28"/>
        </w:rPr>
        <w:t xml:space="preserve"> сельском </w:t>
      </w:r>
      <w:r>
        <w:rPr>
          <w:rFonts w:ascii="Times New Roman" w:hAnsi="Times New Roman"/>
          <w:b w:val="0"/>
          <w:sz w:val="28"/>
        </w:rPr>
        <w:t>поселении</w:t>
      </w:r>
      <w:r>
        <w:rPr>
          <w:rFonts w:ascii="Times New Roman" w:hAnsi="Times New Roman"/>
          <w:b w:val="0"/>
          <w:sz w:val="28"/>
        </w:rPr>
        <w:t>»»</w:t>
      </w:r>
    </w:p>
    <w:p w14:paraId="12000000">
      <w:pPr>
        <w:pStyle w:val="Style_5"/>
        <w:widowControl w:val="1"/>
        <w:ind/>
        <w:jc w:val="both"/>
        <w:rPr>
          <w:rFonts w:ascii="Times New Roman" w:hAnsi="Times New Roman"/>
          <w:sz w:val="26"/>
        </w:rPr>
      </w:pPr>
    </w:p>
    <w:p w14:paraId="13000000">
      <w:pPr>
        <w:tabs>
          <w:tab w:leader="none" w:pos="9923" w:val="left"/>
        </w:tabs>
        <w:ind/>
        <w:jc w:val="both"/>
        <w:rPr>
          <w:color w:val="333333"/>
          <w:sz w:val="28"/>
        </w:rPr>
      </w:pPr>
    </w:p>
    <w:p w14:paraId="14000000">
      <w:pPr>
        <w:tabs>
          <w:tab w:leader="none" w:pos="9923" w:val="left"/>
        </w:tabs>
        <w:ind/>
        <w:jc w:val="both"/>
        <w:rPr>
          <w:color w:val="000000"/>
          <w:sz w:val="28"/>
        </w:rPr>
      </w:pPr>
      <w:r>
        <w:rPr>
          <w:sz w:val="28"/>
        </w:rPr>
        <w:t xml:space="preserve">     В соответствии </w:t>
      </w:r>
      <w:r>
        <w:rPr>
          <w:color w:val="000000"/>
          <w:sz w:val="28"/>
        </w:rPr>
        <w:t>с Постановлением Администрации Щепкинского сельского поселения от 20.12.2024 № 1343 «Об утверждении Методических рекомендаций</w:t>
      </w:r>
    </w:p>
    <w:p w14:paraId="15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по разработке и реализации муниципальных программ Щепкинского сельского поселения»,-</w:t>
      </w:r>
    </w:p>
    <w:p w14:paraId="16000000">
      <w:pPr>
        <w:tabs>
          <w:tab w:leader="none" w:pos="9923" w:val="left"/>
        </w:tabs>
        <w:ind/>
        <w:jc w:val="both"/>
        <w:rPr>
          <w:sz w:val="28"/>
        </w:rPr>
      </w:pPr>
    </w:p>
    <w:p w14:paraId="1700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8000000">
      <w:pPr>
        <w:pStyle w:val="Style_6"/>
        <w:spacing w:after="0" w:before="0"/>
        <w:ind w:firstLine="425" w:left="0"/>
        <w:rPr>
          <w:sz w:val="28"/>
        </w:rPr>
      </w:pPr>
      <w:r>
        <w:rPr>
          <w:rFonts w:ascii="Times New Roman" w:hAnsi="Times New Roman"/>
          <w:b w:val="0"/>
          <w:sz w:val="28"/>
        </w:rPr>
        <w:t>1. Приложение  к постановлению Администрации Щепкинского сельского поселения от 21.12.2018 № 548/2 «Об утверждении муниципальной программы Щепкинского сельского поселения «Развитие муниципальной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 службы в </w:t>
      </w:r>
      <w:r>
        <w:rPr>
          <w:rFonts w:ascii="Times New Roman" w:hAnsi="Times New Roman"/>
          <w:b w:val="0"/>
          <w:sz w:val="28"/>
        </w:rPr>
        <w:t>Щепкинском</w:t>
      </w:r>
      <w:r>
        <w:rPr>
          <w:rFonts w:ascii="Times New Roman" w:hAnsi="Times New Roman"/>
          <w:b w:val="0"/>
          <w:sz w:val="28"/>
        </w:rPr>
        <w:t xml:space="preserve"> сельском поселении» </w:t>
      </w:r>
      <w:r>
        <w:rPr>
          <w:b w:val="0"/>
          <w:sz w:val="28"/>
        </w:rPr>
        <w:t>изложить в новой редакции согласно Приложению к настоящему постановлению.</w:t>
      </w:r>
    </w:p>
    <w:p w14:paraId="19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Разместить настоящее постановление на официальном интернет- сайте Администрации Щепкинского </w:t>
      </w:r>
      <w:r>
        <w:rPr>
          <w:sz w:val="28"/>
        </w:rPr>
        <w:t>сельского</w:t>
      </w:r>
      <w:r>
        <w:rPr>
          <w:sz w:val="28"/>
        </w:rPr>
        <w:t xml:space="preserve"> в информационно – телекоммуникационной сети «Интернет».</w:t>
      </w:r>
    </w:p>
    <w:p w14:paraId="1A000000">
      <w:pPr>
        <w:ind w:firstLine="567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1B000000">
      <w:pPr>
        <w:ind w:firstLine="567" w:left="0"/>
        <w:jc w:val="both"/>
        <w:rPr>
          <w:sz w:val="28"/>
        </w:rPr>
      </w:pPr>
    </w:p>
    <w:p w14:paraId="1C000000">
      <w:pPr>
        <w:ind w:firstLine="567" w:left="0"/>
        <w:jc w:val="both"/>
        <w:rPr>
          <w:sz w:val="28"/>
        </w:rPr>
      </w:pPr>
    </w:p>
    <w:p w14:paraId="1D000000">
      <w:pPr>
        <w:ind w:firstLine="567" w:left="0"/>
        <w:jc w:val="both"/>
        <w:rPr>
          <w:sz w:val="28"/>
        </w:rPr>
      </w:pPr>
    </w:p>
    <w:p w14:paraId="1E000000">
      <w:pPr>
        <w:ind w:firstLine="992" w:left="-992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F000000">
      <w:pPr>
        <w:rPr>
          <w:sz w:val="28"/>
        </w:rPr>
      </w:pPr>
      <w:r>
        <w:rPr>
          <w:sz w:val="28"/>
        </w:rPr>
        <w:t>Щепкинского сельского поселения</w:t>
      </w:r>
      <w:r>
        <w:rPr>
          <w:sz w:val="28"/>
        </w:rPr>
        <w:tab/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>Аксайского</w:t>
      </w:r>
      <w:r>
        <w:rPr>
          <w:sz w:val="28"/>
        </w:rPr>
        <w:t xml:space="preserve"> района                                                                                     А.М. Матвеев</w:t>
      </w:r>
    </w:p>
    <w:p w14:paraId="21000000">
      <w:pPr>
        <w:ind/>
        <w:jc w:val="both"/>
        <w:rPr>
          <w:sz w:val="28"/>
        </w:rPr>
      </w:pPr>
    </w:p>
    <w:p w14:paraId="22000000">
      <w:pPr>
        <w:ind/>
        <w:jc w:val="both"/>
        <w:rPr>
          <w:sz w:val="28"/>
        </w:rPr>
      </w:pP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  <w:rPr>
          <w:sz w:val="28"/>
        </w:rPr>
      </w:pPr>
    </w:p>
    <w:p w14:paraId="26000000">
      <w:pPr>
        <w:ind/>
        <w:jc w:val="both"/>
        <w:rPr>
          <w:sz w:val="28"/>
        </w:rPr>
      </w:pPr>
    </w:p>
    <w:p w14:paraId="27000000">
      <w:pPr>
        <w:ind/>
        <w:jc w:val="both"/>
        <w:rPr>
          <w:sz w:val="28"/>
        </w:rPr>
      </w:pPr>
    </w:p>
    <w:p w14:paraId="28000000">
      <w:pPr>
        <w:ind/>
        <w:jc w:val="both"/>
        <w:rPr>
          <w:sz w:val="28"/>
        </w:rPr>
      </w:pPr>
    </w:p>
    <w:p w14:paraId="29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2A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2B000000">
      <w:pPr>
        <w:widowControl w:val="0"/>
        <w:ind/>
        <w:jc w:val="right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2C000000">
      <w:pPr>
        <w:widowControl w:val="0"/>
        <w:ind/>
        <w:jc w:val="right"/>
        <w:rPr>
          <w:sz w:val="28"/>
        </w:rPr>
      </w:pPr>
      <w:r>
        <w:rPr>
          <w:sz w:val="28"/>
        </w:rPr>
        <w:t>_____от «__» __________2025г</w:t>
      </w:r>
    </w:p>
    <w:p w14:paraId="2D000000">
      <w:pPr>
        <w:widowControl w:val="0"/>
        <w:ind/>
        <w:jc w:val="center"/>
        <w:rPr>
          <w:sz w:val="28"/>
        </w:rPr>
      </w:pPr>
    </w:p>
    <w:p w14:paraId="2E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2F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</w:p>
    <w:p w14:paraId="30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муниципальной службы в Щепкинском сельском поселении</w:t>
      </w:r>
      <w:r>
        <w:rPr>
          <w:sz w:val="28"/>
        </w:rPr>
        <w:t>»</w:t>
      </w:r>
    </w:p>
    <w:p w14:paraId="31000000">
      <w:pPr>
        <w:widowControl w:val="0"/>
        <w:ind/>
        <w:jc w:val="center"/>
        <w:rPr>
          <w:sz w:val="28"/>
        </w:rPr>
      </w:pPr>
    </w:p>
    <w:p w14:paraId="32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 муниципальной программы</w:t>
      </w:r>
    </w:p>
    <w:p w14:paraId="33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муниципальной службы в Щепкинском сельском поселении</w:t>
      </w:r>
      <w:r>
        <w:rPr>
          <w:sz w:val="28"/>
        </w:rPr>
        <w:t>»</w:t>
      </w:r>
    </w:p>
    <w:p w14:paraId="34000000">
      <w:pPr>
        <w:widowControl w:val="0"/>
        <w:ind/>
        <w:jc w:val="both"/>
        <w:rPr>
          <w:sz w:val="28"/>
        </w:rPr>
      </w:pPr>
    </w:p>
    <w:p w14:paraId="35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 «</w:t>
      </w:r>
      <w:r>
        <w:rPr>
          <w:sz w:val="28"/>
        </w:rPr>
        <w:t>Развитие муниципальной службы в Щепкинском сельском поселении</w:t>
      </w:r>
      <w:r>
        <w:rPr>
          <w:sz w:val="28"/>
        </w:rPr>
        <w:t>»</w:t>
      </w:r>
    </w:p>
    <w:p w14:paraId="36000000">
      <w:pPr>
        <w:widowControl w:val="0"/>
        <w:ind/>
        <w:jc w:val="center"/>
        <w:rPr>
          <w:sz w:val="28"/>
        </w:rPr>
      </w:pPr>
    </w:p>
    <w:p w14:paraId="37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>
        <w:rPr>
          <w:sz w:val="28"/>
        </w:rPr>
        <w:t>Щепкинского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«Развитие муниципальной службы в Щепкинском сельском поселении» (далее также – муниципальная программа)</w:t>
      </w:r>
      <w:r>
        <w:rPr>
          <w:sz w:val="28"/>
        </w:rPr>
        <w:t xml:space="preserve"> определяет цели, задачи и </w:t>
      </w:r>
      <w:r>
        <w:rPr>
          <w:sz w:val="28"/>
        </w:rPr>
        <w:t>основные направления совершенствования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политики, развития местного самоуправления и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службы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Щепкинском</w:t>
      </w:r>
      <w:r>
        <w:rPr>
          <w:sz w:val="28"/>
        </w:rPr>
        <w:t xml:space="preserve"> </w:t>
      </w:r>
      <w:r>
        <w:rPr>
          <w:sz w:val="28"/>
        </w:rPr>
        <w:t>сельском</w:t>
      </w:r>
      <w:r>
        <w:rPr>
          <w:sz w:val="28"/>
        </w:rPr>
        <w:t xml:space="preserve"> </w:t>
      </w:r>
      <w:r>
        <w:rPr>
          <w:sz w:val="28"/>
        </w:rPr>
        <w:t>поселении,</w:t>
      </w:r>
      <w:r>
        <w:rPr>
          <w:sz w:val="28"/>
        </w:rPr>
        <w:t xml:space="preserve"> </w:t>
      </w:r>
      <w:r>
        <w:rPr>
          <w:sz w:val="28"/>
        </w:rPr>
        <w:t>профессиональное развитие лиц, занятых в системе местного</w:t>
      </w:r>
      <w:r>
        <w:rPr>
          <w:sz w:val="28"/>
        </w:rPr>
        <w:t xml:space="preserve"> </w:t>
      </w:r>
      <w:r>
        <w:rPr>
          <w:sz w:val="28"/>
        </w:rPr>
        <w:t>самоуправления.</w:t>
      </w:r>
      <w:r>
        <w:rPr>
          <w:sz w:val="28"/>
        </w:rPr>
        <w:t xml:space="preserve"> </w:t>
      </w:r>
    </w:p>
    <w:p w14:paraId="38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Уровень текучести муниципальных служащих на муниципальной</w:t>
      </w:r>
      <w:r>
        <w:rPr>
          <w:sz w:val="28"/>
        </w:rPr>
        <w:t xml:space="preserve"> </w:t>
      </w:r>
      <w:r>
        <w:rPr>
          <w:sz w:val="28"/>
        </w:rPr>
        <w:t>службе по итогам 202</w:t>
      </w:r>
      <w:r>
        <w:rPr>
          <w:sz w:val="28"/>
        </w:rPr>
        <w:t>4</w:t>
      </w:r>
      <w:r>
        <w:rPr>
          <w:sz w:val="28"/>
        </w:rPr>
        <w:t xml:space="preserve"> года остался на том же уровне что и 202</w:t>
      </w:r>
      <w:r>
        <w:rPr>
          <w:sz w:val="28"/>
        </w:rPr>
        <w:t>3</w:t>
      </w:r>
      <w:r>
        <w:rPr>
          <w:sz w:val="28"/>
        </w:rPr>
        <w:t xml:space="preserve"> году и</w:t>
      </w:r>
      <w:r>
        <w:rPr>
          <w:sz w:val="28"/>
        </w:rPr>
        <w:t xml:space="preserve"> </w:t>
      </w:r>
      <w:r>
        <w:rPr>
          <w:sz w:val="28"/>
        </w:rPr>
        <w:t>составил 0 %.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законодательством выполняется требование по повышению квалификации </w:t>
      </w:r>
      <w:r>
        <w:rPr>
          <w:sz w:val="28"/>
        </w:rPr>
        <w:t>муниципальных служащих</w:t>
      </w:r>
      <w:r>
        <w:rPr>
          <w:sz w:val="28"/>
        </w:rPr>
        <w:t xml:space="preserve">. </w:t>
      </w:r>
    </w:p>
    <w:p w14:paraId="39000000">
      <w:pPr>
        <w:widowControl w:val="0"/>
        <w:ind/>
        <w:jc w:val="both"/>
        <w:rPr>
          <w:sz w:val="28"/>
        </w:rPr>
      </w:pPr>
    </w:p>
    <w:p w14:paraId="3A000000">
      <w:pPr>
        <w:widowControl w:val="0"/>
        <w:ind/>
        <w:jc w:val="center"/>
        <w:rPr>
          <w:sz w:val="28"/>
        </w:rPr>
      </w:pPr>
      <w:r>
        <w:rPr>
          <w:sz w:val="28"/>
        </w:rPr>
        <w:t>2. Описание приоритетов и целей обеспечения общественного порядка и противодействие преступности в сфере реализации муниципальной программы.</w:t>
      </w:r>
    </w:p>
    <w:p w14:paraId="3B000000">
      <w:pPr>
        <w:widowControl w:val="0"/>
        <w:ind/>
        <w:jc w:val="both"/>
        <w:rPr>
          <w:sz w:val="28"/>
        </w:rPr>
      </w:pPr>
    </w:p>
    <w:p w14:paraId="3C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К приоритетным направлениям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политики</w:t>
      </w:r>
      <w:r>
        <w:rPr>
          <w:sz w:val="28"/>
        </w:rPr>
        <w:t xml:space="preserve"> </w:t>
      </w:r>
      <w:r>
        <w:rPr>
          <w:sz w:val="28"/>
        </w:rPr>
        <w:t>Щепкинского</w:t>
      </w:r>
      <w:r>
        <w:rPr>
          <w:sz w:val="28"/>
        </w:rPr>
        <w:t xml:space="preserve"> сельского поселения отнесены:</w:t>
      </w:r>
    </w:p>
    <w:p w14:paraId="3D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оптимизация системы муниципального управления;</w:t>
      </w:r>
    </w:p>
    <w:p w14:paraId="3E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совершенствование управления кадровым составом муниципальной</w:t>
      </w:r>
      <w:r>
        <w:rPr>
          <w:sz w:val="28"/>
        </w:rPr>
        <w:t xml:space="preserve"> </w:t>
      </w:r>
      <w:r>
        <w:rPr>
          <w:sz w:val="28"/>
        </w:rPr>
        <w:t>службы (далее – муниципальная служба) и повышение качества его</w:t>
      </w:r>
      <w:r>
        <w:rPr>
          <w:sz w:val="28"/>
        </w:rPr>
        <w:t xml:space="preserve"> </w:t>
      </w:r>
      <w:r>
        <w:rPr>
          <w:sz w:val="28"/>
        </w:rPr>
        <w:t>формирования;</w:t>
      </w:r>
    </w:p>
    <w:p w14:paraId="3F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 xml:space="preserve"> </w:t>
      </w:r>
      <w:r>
        <w:rPr>
          <w:sz w:val="28"/>
        </w:rPr>
        <w:t>системы</w:t>
      </w:r>
      <w:r>
        <w:rPr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z w:val="28"/>
        </w:rPr>
        <w:t xml:space="preserve"> </w:t>
      </w:r>
      <w:r>
        <w:rPr>
          <w:sz w:val="28"/>
        </w:rPr>
        <w:t>развития</w:t>
      </w:r>
      <w:r>
        <w:rPr>
          <w:sz w:val="28"/>
        </w:rPr>
        <w:t xml:space="preserve"> </w:t>
      </w:r>
      <w:r>
        <w:rPr>
          <w:sz w:val="28"/>
        </w:rPr>
        <w:t xml:space="preserve">муниципальных служащих </w:t>
      </w:r>
      <w:r>
        <w:rPr>
          <w:sz w:val="28"/>
        </w:rPr>
        <w:t>Щепкинского</w:t>
      </w:r>
      <w:r>
        <w:rPr>
          <w:sz w:val="28"/>
        </w:rPr>
        <w:t xml:space="preserve"> сельского поселения (далее </w:t>
      </w:r>
      <w:r>
        <w:rPr>
          <w:sz w:val="28"/>
        </w:rPr>
        <w:t>–м</w:t>
      </w:r>
      <w:r>
        <w:rPr>
          <w:sz w:val="28"/>
        </w:rPr>
        <w:t>униципальные</w:t>
      </w:r>
      <w:r>
        <w:rPr>
          <w:sz w:val="28"/>
        </w:rPr>
        <w:t xml:space="preserve"> </w:t>
      </w:r>
      <w:r>
        <w:rPr>
          <w:sz w:val="28"/>
        </w:rPr>
        <w:t>служащие), повышение их профессионализма и</w:t>
      </w:r>
      <w:r>
        <w:rPr>
          <w:sz w:val="28"/>
        </w:rPr>
        <w:t xml:space="preserve"> </w:t>
      </w:r>
      <w:r>
        <w:rPr>
          <w:sz w:val="28"/>
        </w:rPr>
        <w:t>компетентности;</w:t>
      </w:r>
    </w:p>
    <w:p w14:paraId="40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повышение престижа муниципальной службы;</w:t>
      </w:r>
    </w:p>
    <w:p w14:paraId="41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повышение гражданской активности населения </w:t>
      </w:r>
      <w:r>
        <w:rPr>
          <w:sz w:val="28"/>
        </w:rPr>
        <w:t>Щепкинского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</w:t>
      </w:r>
      <w:r>
        <w:rPr>
          <w:sz w:val="28"/>
        </w:rPr>
        <w:t>поселения;</w:t>
      </w:r>
    </w:p>
    <w:p w14:paraId="42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совершенствование муниципального управления на территории</w:t>
      </w:r>
      <w:r>
        <w:rPr>
          <w:sz w:val="28"/>
        </w:rPr>
        <w:t xml:space="preserve"> </w:t>
      </w:r>
      <w:r>
        <w:rPr>
          <w:sz w:val="28"/>
        </w:rPr>
        <w:t>Щепкинского</w:t>
      </w:r>
      <w:r>
        <w:rPr>
          <w:sz w:val="28"/>
        </w:rPr>
        <w:t xml:space="preserve"> сельского поселения в сфере государственной национальной</w:t>
      </w:r>
      <w:r>
        <w:rPr>
          <w:sz w:val="28"/>
        </w:rPr>
        <w:t xml:space="preserve"> </w:t>
      </w:r>
      <w:r>
        <w:rPr>
          <w:sz w:val="28"/>
        </w:rPr>
        <w:t>политики Ростовской области.</w:t>
      </w:r>
    </w:p>
    <w:p w14:paraId="43000000">
      <w:pPr>
        <w:widowControl w:val="0"/>
        <w:ind/>
        <w:jc w:val="both"/>
        <w:rPr>
          <w:sz w:val="28"/>
        </w:rPr>
      </w:pPr>
    </w:p>
    <w:p w14:paraId="44000000">
      <w:pPr>
        <w:widowControl w:val="0"/>
        <w:ind w:firstLine="567" w:left="0"/>
        <w:jc w:val="both"/>
        <w:rPr>
          <w:sz w:val="28"/>
        </w:rPr>
      </w:pPr>
    </w:p>
    <w:p w14:paraId="45000000">
      <w:pPr>
        <w:widowControl w:val="0"/>
        <w:ind/>
        <w:rPr>
          <w:sz w:val="28"/>
        </w:rPr>
      </w:pPr>
    </w:p>
    <w:p w14:paraId="46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47000000">
      <w:pPr>
        <w:ind/>
        <w:jc w:val="center"/>
        <w:rPr>
          <w:sz w:val="28"/>
        </w:rPr>
      </w:pPr>
      <w:r>
        <w:rPr>
          <w:sz w:val="28"/>
        </w:rPr>
        <w:t>м</w:t>
      </w:r>
      <w:r>
        <w:rPr>
          <w:sz w:val="28"/>
        </w:rPr>
        <w:t>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 Щепкинского сельского поселения </w:t>
      </w:r>
    </w:p>
    <w:p w14:paraId="48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муниципальной службы в Щепкинском сельском поселении</w:t>
      </w:r>
      <w:r>
        <w:rPr>
          <w:sz w:val="28"/>
        </w:rPr>
        <w:t>»</w:t>
      </w:r>
    </w:p>
    <w:p w14:paraId="49000000">
      <w:pPr>
        <w:widowControl w:val="0"/>
        <w:ind/>
        <w:jc w:val="center"/>
        <w:rPr>
          <w:sz w:val="28"/>
        </w:rPr>
      </w:pPr>
    </w:p>
    <w:p w14:paraId="4A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4B00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7628"/>
        <w:gridCol w:w="7539"/>
      </w:tblGrid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C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Куратор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D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F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по общим, социальным и правовым вопросам Администрации Щепкинского сельского поселения</w:t>
            </w:r>
          </w:p>
        </w:tc>
      </w:tr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0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Период  реализации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1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 – 2024 годы;</w:t>
            </w:r>
          </w:p>
          <w:p w14:paraId="52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rPr>
          <w:trHeight w:hRule="atLeast" w:val="1194"/>
        </w:trP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3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Цели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4000000">
            <w:pPr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Развитие муниципальной службы в Щепкинском сельском поселении</w:t>
            </w:r>
          </w:p>
        </w:tc>
      </w:tr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5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Направления (подпрограммы)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 &lt;1&gt;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6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sz w:val="24"/>
              </w:rPr>
              <w:t>Развитие муниципальной службы в Щепкинском сельском поселении</w:t>
            </w:r>
          </w:p>
        </w:tc>
      </w:tr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7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8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55,5 </w:t>
            </w:r>
            <w:r>
              <w:rPr>
                <w:sz w:val="24"/>
              </w:rPr>
              <w:t>тыс. рублей:</w:t>
            </w:r>
          </w:p>
          <w:p w14:paraId="59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177,3 тыс. рублей;</w:t>
            </w:r>
          </w:p>
          <w:p w14:paraId="5A000000">
            <w:pPr>
              <w:rPr>
                <w:sz w:val="24"/>
              </w:rPr>
            </w:pPr>
            <w:r>
              <w:rPr>
                <w:sz w:val="24"/>
              </w:rPr>
              <w:t>этап II:</w:t>
            </w:r>
            <w:r>
              <w:rPr>
                <w:sz w:val="24"/>
              </w:rPr>
              <w:t xml:space="preserve"> 178,2</w:t>
            </w:r>
            <w:r>
              <w:rPr>
                <w:sz w:val="24"/>
              </w:rPr>
              <w:t xml:space="preserve"> тыс. рублей</w:t>
            </w:r>
          </w:p>
        </w:tc>
      </w:tr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B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C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5D000000">
      <w:pPr>
        <w:widowControl w:val="0"/>
        <w:ind w:hanging="357" w:left="357"/>
        <w:jc w:val="center"/>
        <w:rPr>
          <w:sz w:val="28"/>
        </w:rPr>
      </w:pPr>
    </w:p>
    <w:p w14:paraId="5E000000">
      <w:pPr>
        <w:widowControl w:val="0"/>
        <w:ind w:hanging="357" w:left="357"/>
        <w:jc w:val="center"/>
        <w:rPr>
          <w:sz w:val="28"/>
        </w:rPr>
      </w:pPr>
    </w:p>
    <w:p w14:paraId="5F000000">
      <w:pPr>
        <w:widowControl w:val="0"/>
        <w:ind w:hanging="357" w:left="357"/>
        <w:jc w:val="center"/>
        <w:rPr>
          <w:sz w:val="28"/>
        </w:rPr>
      </w:pPr>
    </w:p>
    <w:p w14:paraId="60000000">
      <w:pPr>
        <w:widowControl w:val="0"/>
        <w:ind w:hanging="357" w:left="357"/>
        <w:jc w:val="center"/>
        <w:rPr>
          <w:sz w:val="28"/>
        </w:rPr>
      </w:pPr>
    </w:p>
    <w:p w14:paraId="61000000">
      <w:pPr>
        <w:widowControl w:val="0"/>
        <w:ind w:hanging="357" w:left="357"/>
        <w:jc w:val="center"/>
        <w:rPr>
          <w:sz w:val="28"/>
        </w:rPr>
      </w:pPr>
    </w:p>
    <w:p w14:paraId="62000000">
      <w:pPr>
        <w:widowControl w:val="0"/>
        <w:ind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2. Показатели муниципальной программы</w:t>
      </w:r>
    </w:p>
    <w:p w14:paraId="63000000">
      <w:pPr>
        <w:widowControl w:val="0"/>
        <w:ind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93"/>
        <w:gridCol w:w="1467"/>
        <w:gridCol w:w="1056"/>
        <w:gridCol w:w="1141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47"/>
      </w:tblGrid>
      <w:tr>
        <w:trPr>
          <w:trHeight w:hRule="atLeast" w:val="520"/>
        </w:trPr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6500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68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00000">
            <w:pPr>
              <w:widowControl w:val="0"/>
              <w:ind/>
              <w:jc w:val="center"/>
            </w:pPr>
            <w:r>
              <w:t>Вид показателя</w:t>
            </w:r>
          </w:p>
          <w:p w14:paraId="6B000000">
            <w:pPr>
              <w:widowControl w:val="0"/>
              <w:ind/>
              <w:jc w:val="center"/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widowControl w:val="0"/>
              <w:ind/>
              <w:jc w:val="center"/>
            </w:pPr>
            <w:r>
              <w:t>Связь с национальными целями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7800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5"/>
        <w:gridCol w:w="1551"/>
        <w:gridCol w:w="1127"/>
        <w:gridCol w:w="1074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56"/>
      </w:tblGrid>
      <w:tr>
        <w:trPr>
          <w:trHeight w:hRule="atLeast" w:val="228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ind/>
              <w:jc w:val="center"/>
            </w:pPr>
            <w:r>
              <w:t>1</w:t>
            </w:r>
            <w:r>
              <w:t>4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28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ind/>
              <w:jc w:val="center"/>
              <w:rPr>
                <w:sz w:val="28"/>
              </w:rPr>
            </w:pPr>
            <w:r>
              <w:rPr>
                <w:i w:val="1"/>
                <w:sz w:val="24"/>
              </w:rPr>
              <w:t xml:space="preserve">Цель 1: </w:t>
            </w:r>
            <w:r>
              <w:rPr>
                <w:sz w:val="24"/>
              </w:rPr>
              <w:t>«Развитие муниципальной службы в Щепкинском сельском поселении»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ind/>
            </w:pPr>
            <w:r>
              <w:t>Доля муниципальных служащих, получивших профессиональное образование в общем количестве лиц, получивших профессиональное образование в системе местного самоуправления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ind/>
            </w:pPr>
            <w:r>
              <w:t>МП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ind/>
              <w:jc w:val="center"/>
            </w:pPr>
            <w:r>
              <w:t>процентов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ind/>
              <w:jc w:val="center"/>
            </w:pPr>
            <w:r>
              <w:t>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ind/>
              <w:jc w:val="center"/>
            </w:pPr>
            <w:r>
              <w:t>31,0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  <w:jc w:val="center"/>
            </w:pPr>
            <w:r>
              <w:t>32,0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ind/>
              <w:jc w:val="center"/>
            </w:pPr>
            <w:r>
              <w:t>35,0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ind/>
              <w:jc w:val="center"/>
              <w:rPr>
                <w:highlight w:val="yellow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ind/>
              <w:jc w:val="center"/>
              <w:rPr>
                <w:b w:val="1"/>
                <w:highlight w:val="yellow"/>
              </w:rPr>
            </w:pPr>
            <w:r>
              <w:t>повышение уровня доверия населения к муниципальным служащим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ind/>
              <w:jc w:val="center"/>
              <w:rPr>
                <w:b w:val="1"/>
                <w:highlight w:val="yellow"/>
              </w:rPr>
            </w:pPr>
            <w:r>
              <w:rPr>
                <w:b w:val="1"/>
              </w:rPr>
              <w:t>-</w:t>
            </w:r>
          </w:p>
        </w:tc>
      </w:tr>
    </w:tbl>
    <w:p w14:paraId="98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Структура</w:t>
      </w:r>
      <w:r>
        <w:rPr>
          <w:sz w:val="28"/>
        </w:rPr>
        <w:t xml:space="preserve"> муниципальной программы</w:t>
      </w:r>
    </w:p>
    <w:p w14:paraId="99000000">
      <w:pPr>
        <w:widowControl w:val="0"/>
        <w:ind/>
        <w:jc w:val="center"/>
        <w:outlineLvl w:val="2"/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78"/>
        <w:gridCol w:w="54"/>
        <w:gridCol w:w="4124"/>
        <w:gridCol w:w="4947"/>
        <w:gridCol w:w="95"/>
        <w:gridCol w:w="4716"/>
      </w:tblGrid>
      <w:tr>
        <w:trPr>
          <w:trHeight w:hRule="atLeast" w:val="973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 Комплекс процессных мероприятий «</w:t>
            </w:r>
            <w:r>
              <w:rPr>
                <w:sz w:val="24"/>
              </w:rPr>
              <w:t>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</w:t>
            </w:r>
            <w:r>
              <w:rPr>
                <w:sz w:val="24"/>
              </w:rPr>
              <w:t>»</w:t>
            </w:r>
          </w:p>
          <w:p w14:paraId="A4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</w:t>
            </w:r>
            <w:r>
              <w:rPr>
                <w:sz w:val="24"/>
              </w:rPr>
              <w:t xml:space="preserve">отдел по общим, социальным и правовым вопросам Администрации Щепкинского сельского поселения </w:t>
            </w:r>
          </w:p>
          <w:p w14:paraId="A5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410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 w:firstLine="0" w:left="132" w:right="132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 органов местного самоуправления к наращиванию собственного социально-экономического потенциала и развития муниципальной службы;</w:t>
            </w:r>
          </w:p>
          <w:p w14:paraId="A8000000">
            <w:pPr>
              <w:ind w:firstLine="0" w:left="132" w:right="132"/>
              <w:jc w:val="both"/>
              <w:rPr>
                <w:sz w:val="24"/>
              </w:rPr>
            </w:pPr>
            <w:r>
              <w:rPr>
                <w:sz w:val="24"/>
              </w:rPr>
              <w:t>повышение профессиональной компетентности муниципальных служащих Щепкинского сельского поселения;</w:t>
            </w:r>
          </w:p>
          <w:p w14:paraId="A9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привлекательности муниципальной службы.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 w:firstLine="0" w:left="132" w:right="132"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деятельности органов местного самоуправления;</w:t>
            </w:r>
          </w:p>
          <w:p w14:paraId="AB000000">
            <w:pPr>
              <w:ind w:firstLine="0" w:left="132" w:right="132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доверия населения к муниципальным служащим;</w:t>
            </w:r>
          </w:p>
          <w:p w14:paraId="AC000000">
            <w:pPr>
              <w:ind w:firstLine="0" w:left="132" w:right="132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профессиональной компетентности муниципальных служащих Щепкинского сельского поселения;</w:t>
            </w:r>
          </w:p>
          <w:p w14:paraId="AD000000">
            <w:pPr>
              <w:widowControl w:val="0"/>
              <w:ind w:firstLine="0" w:left="132"/>
              <w:jc w:val="both"/>
              <w:rPr>
                <w:sz w:val="24"/>
              </w:rPr>
            </w:pPr>
            <w:r>
              <w:rPr>
                <w:sz w:val="24"/>
              </w:rPr>
              <w:t>повышение привлекательности муниципальной службы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 w:firstLine="0" w:left="132" w:right="132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дополнительное профессиональное образование лиц, занятых в системе местного самоуправления;</w:t>
            </w:r>
          </w:p>
          <w:p w14:paraId="AF000000">
            <w:pPr>
              <w:ind w:firstLine="0" w:left="132" w:right="132"/>
              <w:jc w:val="both"/>
              <w:rPr>
                <w:strike w:val="1"/>
                <w:sz w:val="24"/>
              </w:rPr>
            </w:pPr>
            <w:r>
              <w:rPr>
                <w:sz w:val="24"/>
              </w:rPr>
              <w:t>доля муниципальных служащих, получивших профессиональное образование в общем количестве лиц, получивших профессиональное образование в системе местного самоуправления</w:t>
            </w:r>
          </w:p>
        </w:tc>
      </w:tr>
    </w:tbl>
    <w:p w14:paraId="B0000000">
      <w:pPr>
        <w:widowControl w:val="0"/>
        <w:ind/>
        <w:jc w:val="center"/>
        <w:outlineLvl w:val="2"/>
        <w:rPr>
          <w:sz w:val="28"/>
        </w:rPr>
      </w:pPr>
    </w:p>
    <w:p w14:paraId="B1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. Финансовое обеспечение муниципальной программы Щепкинского сельского поселения</w:t>
      </w:r>
    </w:p>
    <w:p w14:paraId="B2000000">
      <w:pPr>
        <w:widowControl w:val="0"/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22"/>
        <w:gridCol w:w="7061"/>
        <w:gridCol w:w="14"/>
        <w:gridCol w:w="1948"/>
        <w:gridCol w:w="14"/>
        <w:gridCol w:w="1836"/>
        <w:gridCol w:w="27"/>
        <w:gridCol w:w="1809"/>
        <w:gridCol w:w="67"/>
        <w:gridCol w:w="1742"/>
        <w:gridCol w:w="28"/>
      </w:tblGrid>
      <w:tr>
        <w:trPr>
          <w:trHeight w:hRule="atLeast" w:val="647"/>
        </w:trPr>
        <w:tc>
          <w:tcPr>
            <w:tcW w:type="dxa" w:w="6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</w:t>
            </w:r>
          </w:p>
        </w:tc>
        <w:tc>
          <w:tcPr>
            <w:tcW w:type="dxa" w:w="707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</w:t>
            </w:r>
          </w:p>
          <w:p w14:paraId="B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744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type="dxa" w:w="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/>
        </w:tc>
      </w:tr>
      <w:tr>
        <w:trPr>
          <w:trHeight w:hRule="atLeast" w:val="146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00000"/>
        </w:tc>
      </w:tr>
      <w:tr>
        <w:trPr>
          <w:trHeight w:hRule="atLeast" w:val="312"/>
        </w:trPr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651"/>
        </w:trPr>
        <w:tc>
          <w:tcPr>
            <w:tcW w:type="dxa" w:w="6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  Щепкинского сельского поселения «Развитие муниципальной службы в Щепкинском сельском поселении» (всего),</w:t>
            </w:r>
          </w:p>
          <w:p w14:paraId="C5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1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138,2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8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178,2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0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0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0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138,2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8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178,2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0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85"/>
        </w:trPr>
        <w:tc>
          <w:tcPr>
            <w:tcW w:type="dxa" w:w="6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самоуправления» (всего), </w:t>
            </w:r>
          </w:p>
          <w:p w14:paraId="E5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1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138,2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8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178,2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0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0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138,2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0,0</w:t>
            </w:r>
          </w:p>
        </w:tc>
        <w:tc>
          <w:tcPr>
            <w:tcW w:type="dxa" w:w="1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0,0</w:t>
            </w:r>
          </w:p>
        </w:tc>
        <w:tc>
          <w:tcPr>
            <w:tcW w:type="dxa" w:w="18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178,2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03010000">
      <w:pPr>
        <w:widowControl w:val="0"/>
        <w:ind/>
        <w:outlineLvl w:val="1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</w:t>
      </w:r>
    </w:p>
    <w:p w14:paraId="04010000">
      <w:pPr>
        <w:widowControl w:val="0"/>
        <w:ind/>
        <w:outlineLvl w:val="1"/>
        <w:rPr>
          <w:sz w:val="28"/>
        </w:rPr>
      </w:pPr>
    </w:p>
    <w:p w14:paraId="05010000">
      <w:pPr>
        <w:ind/>
        <w:jc w:val="both"/>
        <w:rPr>
          <w:sz w:val="28"/>
        </w:rPr>
      </w:pPr>
    </w:p>
    <w:p w14:paraId="06010000">
      <w:pPr>
        <w:ind/>
        <w:jc w:val="both"/>
        <w:rPr>
          <w:sz w:val="28"/>
        </w:rPr>
      </w:pPr>
    </w:p>
    <w:p w14:paraId="0701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08010000">
      <w:pPr>
        <w:widowControl w:val="0"/>
        <w:ind/>
        <w:jc w:val="center"/>
        <w:rPr>
          <w:sz w:val="28"/>
        </w:rPr>
      </w:pPr>
      <w:r>
        <w:rPr>
          <w:sz w:val="28"/>
        </w:rPr>
        <w:t>комплекс процессных мероприятий «</w:t>
      </w:r>
      <w:r>
        <w:rPr>
          <w:sz w:val="28"/>
        </w:rPr>
        <w:t>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</w:t>
      </w:r>
      <w:r>
        <w:rPr>
          <w:sz w:val="28"/>
        </w:rPr>
        <w:t>»</w:t>
      </w:r>
    </w:p>
    <w:p w14:paraId="09010000">
      <w:pPr>
        <w:widowControl w:val="0"/>
        <w:ind/>
        <w:jc w:val="center"/>
        <w:rPr>
          <w:sz w:val="28"/>
        </w:rPr>
      </w:pPr>
    </w:p>
    <w:p w14:paraId="0A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0B01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730"/>
        <w:gridCol w:w="9437"/>
      </w:tblGrid>
      <w:tr>
        <w:tc>
          <w:tcPr>
            <w:tcW w:type="dxa" w:w="5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C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D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>, начальник отдела – Бесчастная С.В.</w:t>
            </w:r>
          </w:p>
        </w:tc>
      </w:tr>
      <w:tr>
        <w:tc>
          <w:tcPr>
            <w:tcW w:type="dxa" w:w="5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E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F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  Щепкинского сельского поселения «</w:t>
            </w:r>
            <w:r>
              <w:rPr>
                <w:sz w:val="24"/>
              </w:rPr>
              <w:t>Развитие муниципальной службы в Щепкинском сельском поселении</w:t>
            </w:r>
            <w:r>
              <w:rPr>
                <w:sz w:val="24"/>
              </w:rPr>
              <w:t>»</w:t>
            </w:r>
          </w:p>
        </w:tc>
      </w:tr>
    </w:tbl>
    <w:p w14:paraId="10010000">
      <w:pPr>
        <w:widowControl w:val="0"/>
        <w:ind w:hanging="357" w:left="357"/>
        <w:jc w:val="center"/>
        <w:rPr>
          <w:sz w:val="28"/>
        </w:rPr>
      </w:pPr>
    </w:p>
    <w:p w14:paraId="11010000">
      <w:pPr>
        <w:widowControl w:val="0"/>
        <w:ind/>
        <w:jc w:val="center"/>
        <w:rPr>
          <w:sz w:val="28"/>
        </w:rPr>
      </w:pPr>
    </w:p>
    <w:p w14:paraId="1201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1301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1501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18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2501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ind/>
            </w:pPr>
            <w:r>
              <w:t>Доля муниципальных служащих, получивших профессиональное образование в общем количестве лиц, получивших профессиональное образование в системе местного самоуправления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ind/>
            </w:pPr>
            <w:r>
              <w:t>МП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ind/>
            </w:pPr>
            <w:r>
              <w:t>возра</w:t>
            </w:r>
            <w:r>
              <w:t>стание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ind/>
              <w:jc w:val="center"/>
            </w:pPr>
            <w:r>
              <w:t>процентов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ind/>
              <w:jc w:val="center"/>
            </w:pPr>
            <w:r>
              <w:t>60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ind/>
              <w:jc w:val="center"/>
            </w:pPr>
            <w:r>
              <w:t>30,0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ind/>
              <w:jc w:val="center"/>
            </w:pPr>
            <w:r>
              <w:t>31,0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ind/>
              <w:jc w:val="center"/>
            </w:pPr>
            <w:r>
              <w:t>32,0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widowControl w:val="0"/>
              <w:ind/>
              <w:jc w:val="center"/>
            </w:pPr>
            <w:r>
              <w:t>35,0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ind/>
              <w:jc w:val="center"/>
              <w:rPr>
                <w:highlight w:val="yellow"/>
              </w:rPr>
            </w:pP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41010000">
      <w:pPr>
        <w:widowControl w:val="0"/>
        <w:ind/>
        <w:jc w:val="center"/>
        <w:rPr>
          <w:sz w:val="28"/>
        </w:rPr>
      </w:pPr>
    </w:p>
    <w:p w14:paraId="42010000">
      <w:pPr>
        <w:widowControl w:val="0"/>
        <w:ind w:firstLine="0" w:left="360"/>
        <w:jc w:val="center"/>
        <w:outlineLvl w:val="2"/>
        <w:rPr>
          <w:sz w:val="28"/>
        </w:rPr>
      </w:pPr>
    </w:p>
    <w:p w14:paraId="43010000">
      <w:pPr>
        <w:widowControl w:val="0"/>
        <w:ind/>
        <w:outlineLvl w:val="2"/>
        <w:rPr>
          <w:sz w:val="28"/>
        </w:rPr>
      </w:pPr>
    </w:p>
    <w:p w14:paraId="4401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4501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4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Обеспечение дополнительного профессионального образования муниципальных служащих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Обеспечение дополнительного профессионального образования муниципальных служащих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B010000">
      <w:pPr>
        <w:widowControl w:val="0"/>
        <w:ind/>
        <w:jc w:val="center"/>
        <w:rPr>
          <w:sz w:val="28"/>
        </w:rPr>
      </w:pPr>
    </w:p>
    <w:p w14:paraId="6C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6D01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7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7701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</w:t>
            </w:r>
            <w:r>
              <w:rPr>
                <w:sz w:val="24"/>
              </w:rPr>
              <w:t xml:space="preserve">» </w:t>
            </w:r>
          </w:p>
          <w:p w14:paraId="81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138,2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178,2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138,2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178,2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Обеспечение дополнительного профессионального образования муниципальных служащих</w:t>
            </w:r>
            <w:r>
              <w:rPr>
                <w:sz w:val="24"/>
              </w:rPr>
              <w:t xml:space="preserve">» </w:t>
            </w:r>
          </w:p>
          <w:p w14:paraId="A2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0705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0640124100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138,2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178,2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138,2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178,2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C6010000">
      <w:pPr>
        <w:widowControl w:val="0"/>
        <w:ind/>
        <w:jc w:val="center"/>
        <w:rPr>
          <w:sz w:val="28"/>
        </w:rPr>
      </w:pPr>
    </w:p>
    <w:p w14:paraId="C701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C801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CA01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CC01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CF01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D201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Обеспечение дополнительного профессионального образования муниципальных служащих</w:t>
            </w:r>
            <w:r>
              <w:rPr>
                <w:sz w:val="24"/>
              </w:rPr>
              <w:t xml:space="preserve">» </w:t>
            </w:r>
          </w:p>
          <w:p w14:paraId="DC01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Щепкинского сельского поселения</w:t>
            </w:r>
            <w:r>
              <w:rPr>
                <w:sz w:val="24"/>
              </w:rPr>
              <w:t xml:space="preserve">, начальник </w:t>
            </w:r>
            <w:r>
              <w:rPr>
                <w:sz w:val="24"/>
              </w:rPr>
              <w:t>отдел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по общим, социальным и правовым вопросам </w:t>
            </w:r>
            <w:r>
              <w:rPr>
                <w:sz w:val="24"/>
              </w:rPr>
              <w:t xml:space="preserve">                 С.В. Бесчастная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1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1355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Обеспечение дополнительного профессионального образования муниципальных служащих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по общим, социальным и правовым вопросам </w:t>
            </w:r>
            <w:r>
              <w:rPr>
                <w:sz w:val="24"/>
              </w:rPr>
              <w:t xml:space="preserve">                 С.В. Бесчастная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1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1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ind/>
              <w:jc w:val="center"/>
            </w:pPr>
            <w:r>
              <w:rPr>
                <w:sz w:val="24"/>
              </w:rPr>
              <w:t xml:space="preserve">Администрация Щепкинского сельского </w:t>
            </w:r>
            <w:r>
              <w:rPr>
                <w:sz w:val="24"/>
              </w:rPr>
              <w:t xml:space="preserve">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Служебная </w:t>
            </w:r>
            <w:r>
              <w:rPr>
                <w:sz w:val="24"/>
              </w:rPr>
              <w:t>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ind/>
              <w:jc w:val="center"/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Обеспечение дополнительного профессионального образования муниципальных служащих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</w:t>
            </w:r>
            <w:r>
              <w:rPr>
                <w:sz w:val="24"/>
              </w:rPr>
              <w:t>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</w:t>
            </w:r>
            <w:r>
              <w:rPr>
                <w:sz w:val="24"/>
              </w:rPr>
              <w:t>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</w:t>
            </w:r>
            <w:r>
              <w:rPr>
                <w:sz w:val="24"/>
              </w:rPr>
              <w:t>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</w:t>
            </w:r>
            <w:r>
              <w:rPr>
                <w:sz w:val="24"/>
              </w:rPr>
              <w:t>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по общим, </w:t>
            </w:r>
            <w:r>
              <w:rPr>
                <w:sz w:val="24"/>
              </w:rPr>
              <w:t>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  <w:tr>
        <w:trPr>
          <w:trHeight w:hRule="atLeast" w:val="1618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Обеспечение дополнительного профессионального образования муниципальных служащих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29020000">
      <w:pPr>
        <w:ind/>
        <w:jc w:val="both"/>
        <w:rPr>
          <w:sz w:val="28"/>
        </w:rPr>
      </w:pPr>
    </w:p>
    <w:sectPr>
      <w:footerReference r:id="rId1" w:type="default"/>
      <w:pgSz w:h="11908" w:orient="landscape" w:w="16848"/>
      <w:pgMar w:bottom="850" w:footer="720" w:gutter="0" w:header="720" w:left="1134" w:right="850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No Spacing"/>
    <w:link w:val="Style_9_ch"/>
    <w:rPr>
      <w:rFonts w:ascii="Calibri" w:hAnsi="Calibri"/>
      <w:sz w:val="22"/>
    </w:rPr>
  </w:style>
  <w:style w:styleId="Style_9_ch" w:type="character">
    <w:name w:val="No Spacing"/>
    <w:link w:val="Style_9"/>
    <w:rPr>
      <w:rFonts w:ascii="Calibri" w:hAnsi="Calibri"/>
      <w:sz w:val="22"/>
    </w:rPr>
  </w:style>
  <w:style w:styleId="Style_10" w:type="paragraph">
    <w:name w:val="toc 4"/>
    <w:next w:val="Style_7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Body Text Indent 2"/>
    <w:basedOn w:val="Style_7"/>
    <w:link w:val="Style_12_ch"/>
    <w:pPr>
      <w:spacing w:after="120" w:line="480" w:lineRule="auto"/>
      <w:ind w:firstLine="0" w:left="283"/>
    </w:pPr>
  </w:style>
  <w:style w:styleId="Style_12_ch" w:type="character">
    <w:name w:val="Body Text Indent 2"/>
    <w:basedOn w:val="Style_7_ch"/>
    <w:link w:val="Style_12"/>
  </w:style>
  <w:style w:styleId="Style_13" w:type="paragraph">
    <w:name w:val="toc 7"/>
    <w:next w:val="Style_7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basedOn w:val="Style_7"/>
    <w:next w:val="Style_7"/>
    <w:link w:val="Style_14_ch"/>
    <w:uiPriority w:val="9"/>
    <w:qFormat/>
    <w:pPr>
      <w:keepNext w:val="1"/>
      <w:spacing w:after="60" w:before="240" w:line="276" w:lineRule="auto"/>
      <w:ind/>
      <w:outlineLvl w:val="2"/>
    </w:pPr>
    <w:rPr>
      <w:rFonts w:ascii="Arial" w:hAnsi="Arial"/>
      <w:b w:val="1"/>
      <w:sz w:val="26"/>
    </w:rPr>
  </w:style>
  <w:style w:styleId="Style_14_ch" w:type="character">
    <w:name w:val="heading 3"/>
    <w:basedOn w:val="Style_7_ch"/>
    <w:link w:val="Style_14"/>
    <w:rPr>
      <w:rFonts w:ascii="Arial" w:hAnsi="Arial"/>
      <w:b w:val="1"/>
      <w:sz w:val="26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er"/>
    <w:basedOn w:val="Style_7"/>
    <w:link w:val="Style_16_ch"/>
    <w:pPr>
      <w:tabs>
        <w:tab w:leader="none" w:pos="4153" w:val="center"/>
        <w:tab w:leader="none" w:pos="8306" w:val="right"/>
      </w:tabs>
      <w:ind/>
    </w:pPr>
  </w:style>
  <w:style w:styleId="Style_16_ch" w:type="character">
    <w:name w:val="header"/>
    <w:basedOn w:val="Style_7_ch"/>
    <w:link w:val="Style_16"/>
  </w:style>
  <w:style w:styleId="Style_17" w:type="paragraph">
    <w:name w:val="Просмотренная гиперссылка1"/>
    <w:link w:val="Style_17_ch"/>
    <w:rPr>
      <w:color w:val="800080"/>
      <w:u w:val="single"/>
    </w:rPr>
  </w:style>
  <w:style w:styleId="Style_17_ch" w:type="character">
    <w:name w:val="Просмотренная гиперссылка1"/>
    <w:link w:val="Style_17"/>
    <w:rPr>
      <w:color w:val="800080"/>
      <w:u w:val="single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1" w:type="paragraph">
    <w:name w:val="footer"/>
    <w:basedOn w:val="Style_7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7_ch"/>
    <w:link w:val="Style_1"/>
  </w:style>
  <w:style w:styleId="Style_18" w:type="paragraph">
    <w:name w:val="toc 3"/>
    <w:next w:val="Style_7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Balloon Text"/>
    <w:basedOn w:val="Style_7"/>
    <w:link w:val="Style_19_ch"/>
    <w:rPr>
      <w:rFonts w:ascii="Tahoma" w:hAnsi="Tahoma"/>
      <w:sz w:val="16"/>
    </w:rPr>
  </w:style>
  <w:style w:styleId="Style_19_ch" w:type="character">
    <w:name w:val="Balloon Text"/>
    <w:basedOn w:val="Style_7_ch"/>
    <w:link w:val="Style_19"/>
    <w:rPr>
      <w:rFonts w:ascii="Tahoma" w:hAnsi="Tahoma"/>
      <w:sz w:val="16"/>
    </w:rPr>
  </w:style>
  <w:style w:styleId="Style_20" w:type="paragraph">
    <w:name w:val="Normal (Web)"/>
    <w:basedOn w:val="Style_7"/>
    <w:link w:val="Style_20_ch"/>
    <w:pPr>
      <w:spacing w:afterAutospacing="on" w:beforeAutospacing="on"/>
      <w:ind/>
    </w:pPr>
    <w:rPr>
      <w:sz w:val="24"/>
    </w:rPr>
  </w:style>
  <w:style w:styleId="Style_20_ch" w:type="character">
    <w:name w:val="Normal (Web)"/>
    <w:basedOn w:val="Style_7_ch"/>
    <w:link w:val="Style_20"/>
    <w:rPr>
      <w:sz w:val="24"/>
    </w:rPr>
  </w:style>
  <w:style w:styleId="Style_21" w:type="paragraph">
    <w:name w:val="Body Text Indent"/>
    <w:basedOn w:val="Style_7"/>
    <w:link w:val="Style_21_ch"/>
    <w:pPr>
      <w:ind w:firstLine="709" w:left="0"/>
      <w:jc w:val="both"/>
    </w:pPr>
  </w:style>
  <w:style w:styleId="Style_21_ch" w:type="character">
    <w:name w:val="Body Text Indent"/>
    <w:basedOn w:val="Style_7_ch"/>
    <w:link w:val="Style_21"/>
  </w:style>
  <w:style w:styleId="Style_3" w:type="paragraph">
    <w:name w:val="Body Text"/>
    <w:basedOn w:val="Style_7"/>
    <w:link w:val="Style_3_ch"/>
  </w:style>
  <w:style w:styleId="Style_3_ch" w:type="character">
    <w:name w:val="Body Text"/>
    <w:basedOn w:val="Style_7_ch"/>
    <w:link w:val="Style_3"/>
  </w:style>
  <w:style w:styleId="Style_6" w:type="paragraph">
    <w:name w:val="heading 5"/>
    <w:next w:val="Style_7"/>
    <w:link w:val="Style_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_ch" w:type="character">
    <w:name w:val="heading 5"/>
    <w:link w:val="Style_6"/>
    <w:rPr>
      <w:rFonts w:ascii="XO Thames" w:hAnsi="XO Thames"/>
      <w:b w:val="1"/>
      <w:sz w:val="22"/>
    </w:rPr>
  </w:style>
  <w:style w:styleId="Style_22" w:type="paragraph">
    <w:name w:val="heading 1"/>
    <w:basedOn w:val="Style_7"/>
    <w:next w:val="Style_7"/>
    <w:link w:val="Style_22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2_ch" w:type="character">
    <w:name w:val="heading 1"/>
    <w:basedOn w:val="Style_7_ch"/>
    <w:link w:val="Style_22"/>
    <w:rPr>
      <w:rFonts w:ascii="AG Souvenir" w:hAnsi="AG Souvenir"/>
      <w:b w:val="1"/>
      <w:spacing w:val="38"/>
      <w:sz w:val="28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7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ind/>
      <w:jc w:val="both"/>
    </w:pPr>
    <w:rPr>
      <w:rFonts w:ascii="XO Thames" w:hAnsi="XO Thames"/>
    </w:rPr>
  </w:style>
  <w:style w:styleId="Style_26_ch" w:type="character">
    <w:name w:val="Header and Footer"/>
    <w:link w:val="Style_26"/>
    <w:rPr>
      <w:rFonts w:ascii="XO Thames" w:hAnsi="XO Thames"/>
    </w:rPr>
  </w:style>
  <w:style w:styleId="Style_27" w:type="paragraph">
    <w:name w:val="Гиперссылка1"/>
    <w:link w:val="Style_27_ch"/>
    <w:rPr>
      <w:color w:val="0000FF"/>
      <w:u w:val="single"/>
    </w:rPr>
  </w:style>
  <w:style w:styleId="Style_27_ch" w:type="character">
    <w:name w:val="Гиперссылка1"/>
    <w:link w:val="Style_27"/>
    <w:rPr>
      <w:color w:val="0000FF"/>
      <w:u w:val="single"/>
    </w:rPr>
  </w:style>
  <w:style w:styleId="Style_28" w:type="paragraph">
    <w:name w:val="toc 9"/>
    <w:next w:val="Style_7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ConsPlusCell"/>
    <w:link w:val="Style_30_ch"/>
    <w:pPr>
      <w:widowControl w:val="0"/>
      <w:ind/>
    </w:pPr>
    <w:rPr>
      <w:rFonts w:ascii="Calibri" w:hAnsi="Calibri"/>
      <w:sz w:val="22"/>
    </w:rPr>
  </w:style>
  <w:style w:styleId="Style_30_ch" w:type="character">
    <w:name w:val="ConsPlusCell"/>
    <w:link w:val="Style_30"/>
    <w:rPr>
      <w:rFonts w:ascii="Calibri" w:hAnsi="Calibri"/>
      <w:sz w:val="22"/>
    </w:rPr>
  </w:style>
  <w:style w:styleId="Style_31" w:type="paragraph">
    <w:name w:val="Postan"/>
    <w:basedOn w:val="Style_7"/>
    <w:link w:val="Style_31_ch"/>
    <w:pPr>
      <w:ind/>
      <w:jc w:val="center"/>
    </w:pPr>
    <w:rPr>
      <w:sz w:val="28"/>
    </w:rPr>
  </w:style>
  <w:style w:styleId="Style_31_ch" w:type="character">
    <w:name w:val="Postan"/>
    <w:basedOn w:val="Style_7_ch"/>
    <w:link w:val="Style_31"/>
    <w:rPr>
      <w:sz w:val="28"/>
    </w:rPr>
  </w:style>
  <w:style w:styleId="Style_32" w:type="paragraph">
    <w:name w:val="toc 8"/>
    <w:next w:val="Style_7"/>
    <w:link w:val="Style_32_ch"/>
    <w:uiPriority w:val="39"/>
    <w:pPr>
      <w:ind w:firstLine="0" w:left="1400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Style1"/>
    <w:basedOn w:val="Style_7"/>
    <w:link w:val="Style_33_ch"/>
    <w:pPr>
      <w:widowControl w:val="0"/>
      <w:spacing w:line="322" w:lineRule="exact"/>
      <w:ind/>
      <w:jc w:val="center"/>
    </w:pPr>
    <w:rPr>
      <w:sz w:val="24"/>
    </w:rPr>
  </w:style>
  <w:style w:styleId="Style_33_ch" w:type="character">
    <w:name w:val="Style1"/>
    <w:basedOn w:val="Style_7_ch"/>
    <w:link w:val="Style_33"/>
    <w:rPr>
      <w:sz w:val="24"/>
    </w:rPr>
  </w:style>
  <w:style w:styleId="Style_34" w:type="paragraph">
    <w:name w:val="toc 5"/>
    <w:next w:val="Style_7"/>
    <w:link w:val="Style_34_ch"/>
    <w:uiPriority w:val="39"/>
    <w:pPr>
      <w:ind w:firstLine="0" w:left="800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Subtitle"/>
    <w:next w:val="Style_7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Основной шрифт абзаца1"/>
    <w:link w:val="Style_36_ch"/>
  </w:style>
  <w:style w:styleId="Style_36_ch" w:type="character">
    <w:name w:val="Основной шрифт абзаца1"/>
    <w:link w:val="Style_36"/>
  </w:style>
  <w:style w:styleId="Style_37" w:type="paragraph">
    <w:name w:val="Title"/>
    <w:next w:val="Style_7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4" w:type="paragraph">
    <w:name w:val="heading 4"/>
    <w:next w:val="Style_7"/>
    <w:link w:val="Style_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_ch" w:type="character">
    <w:name w:val="heading 4"/>
    <w:link w:val="Style_4"/>
    <w:rPr>
      <w:rFonts w:ascii="XO Thames" w:hAnsi="XO Thames"/>
      <w:b w:val="1"/>
      <w:sz w:val="24"/>
    </w:rPr>
  </w:style>
  <w:style w:styleId="Style_38" w:type="paragraph">
    <w:name w:val="Номер страницы1"/>
    <w:link w:val="Style_38_ch"/>
  </w:style>
  <w:style w:styleId="Style_38_ch" w:type="character">
    <w:name w:val="Номер страницы1"/>
    <w:link w:val="Style_38"/>
  </w:style>
  <w:style w:styleId="Style_39" w:type="paragraph">
    <w:name w:val="Default"/>
    <w:link w:val="Style_39_ch"/>
    <w:rPr>
      <w:sz w:val="24"/>
    </w:rPr>
  </w:style>
  <w:style w:styleId="Style_39_ch" w:type="character">
    <w:name w:val="Default"/>
    <w:link w:val="Style_39"/>
    <w:rPr>
      <w:sz w:val="24"/>
    </w:rPr>
  </w:style>
  <w:style w:styleId="Style_2" w:type="paragraph">
    <w:name w:val="Заголовок"/>
    <w:basedOn w:val="Style_7"/>
    <w:next w:val="Style_3"/>
    <w:link w:val="Style_2_ch"/>
    <w:pPr>
      <w:keepNext w:val="1"/>
      <w:widowControl w:val="0"/>
      <w:spacing w:after="120" w:before="240"/>
      <w:ind/>
    </w:pPr>
    <w:rPr>
      <w:rFonts w:ascii="Arial" w:hAnsi="Arial"/>
      <w:sz w:val="28"/>
    </w:rPr>
  </w:style>
  <w:style w:styleId="Style_2_ch" w:type="character">
    <w:name w:val="Заголовок"/>
    <w:basedOn w:val="Style_7_ch"/>
    <w:link w:val="Style_2"/>
    <w:rPr>
      <w:rFonts w:ascii="Arial" w:hAnsi="Arial"/>
      <w:sz w:val="28"/>
    </w:rPr>
  </w:style>
  <w:style w:styleId="Style_40" w:type="paragraph">
    <w:name w:val="heading 2"/>
    <w:basedOn w:val="Style_7"/>
    <w:next w:val="Style_7"/>
    <w:link w:val="Style_40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0_ch" w:type="character">
    <w:name w:val="heading 2"/>
    <w:basedOn w:val="Style_7_ch"/>
    <w:link w:val="Style_40"/>
    <w:rPr>
      <w:rFonts w:ascii="Cambria" w:hAnsi="Cambria"/>
      <w:b w:val="1"/>
      <w:i w:val="1"/>
      <w:sz w:val="28"/>
    </w:rPr>
  </w:style>
  <w:style w:styleId="Style_41" w:type="paragraph">
    <w:name w:val="ConsPlusNormal"/>
    <w:link w:val="Style_41_ch"/>
    <w:pPr>
      <w:widowControl w:val="0"/>
      <w:ind/>
    </w:pPr>
  </w:style>
  <w:style w:styleId="Style_41_ch" w:type="character">
    <w:name w:val="ConsPlusNormal"/>
    <w:link w:val="Style_41"/>
  </w:style>
  <w:style w:styleId="Style_42" w:type="table">
    <w:name w:val="Сетка таблицы1"/>
    <w:rPr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Grid"/>
    <w:basedOn w:val="Style_44"/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2025-07-15T10:41:53Z</dcterms:modified>
</cp:coreProperties>
</file>