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drawing>
          <wp:inline>
            <wp:extent cx="676275" cy="7715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85" l="-287" r="-287" t="-185"/>
                    <a:stretch/>
                  </pic:blipFill>
                  <pic:spPr>
                    <a:xfrm flipH="false" flipV="false" rot="0">
                      <a:ext cx="676275" cy="7715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«___»__________2025г.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4"/>
      </w:tblGrid>
      <w:tr>
        <w:trPr>
          <w:trHeight w:hRule="atLeast" w:val="1942"/>
        </w:trPr>
        <w:tc>
          <w:tcPr>
            <w:tcW w:type="dxa" w:w="516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Управление муниципальным имущество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Приложение № 1 к постановлению Администрации Щепкинского сельского поселения от 29.12.2018 № 587 «Об утверждении муниципальной программы Щепкинского сельского поселения </w:t>
      </w: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И.о. Главы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А.Ю. Шуткина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1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3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____________2025г</w:t>
      </w:r>
    </w:p>
    <w:p w14:paraId="34000000">
      <w:pPr>
        <w:widowControl w:val="0"/>
        <w:ind/>
        <w:jc w:val="center"/>
        <w:rPr>
          <w:sz w:val="28"/>
        </w:rPr>
      </w:pPr>
    </w:p>
    <w:p w14:paraId="35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6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38000000">
      <w:pPr>
        <w:widowControl w:val="0"/>
        <w:ind/>
        <w:jc w:val="center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3D000000">
      <w:pPr>
        <w:widowControl w:val="0"/>
        <w:ind w:firstLine="851" w:left="0"/>
        <w:jc w:val="both"/>
        <w:rPr>
          <w:sz w:val="28"/>
        </w:rPr>
      </w:pPr>
    </w:p>
    <w:p w14:paraId="3E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задачами </w:t>
      </w:r>
      <w:r>
        <w:rPr>
          <w:sz w:val="28"/>
        </w:rPr>
        <w:t xml:space="preserve">Администрации Щепкинского сельского поселения </w:t>
      </w:r>
      <w:r>
        <w:rPr>
          <w:sz w:val="28"/>
        </w:rPr>
        <w:t xml:space="preserve">по вопросу управления муниципальным имуществом </w:t>
      </w:r>
      <w:r>
        <w:rPr>
          <w:sz w:val="28"/>
        </w:rPr>
        <w:t xml:space="preserve">является: </w:t>
      </w:r>
    </w:p>
    <w:p w14:paraId="3F000000">
      <w:pPr>
        <w:ind w:firstLine="851" w:left="0"/>
        <w:jc w:val="both"/>
        <w:rPr>
          <w:sz w:val="28"/>
        </w:rPr>
      </w:pPr>
      <w:r>
        <w:rPr>
          <w:sz w:val="28"/>
        </w:rPr>
        <w:t>- инвентаризация, паспортизация, подготовка технической документации, проведение обследования в отношении муниципального имущества, в том числе муниципального жилого/нежилого фонда, зданий, сооружений, инженерных коммуникаций, обеспечение государственной регистрации прав собственности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поселение"; </w:t>
      </w:r>
    </w:p>
    <w:p w14:paraId="40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инвентаризация, паспортизация, подготовка технической документации, проведение обследования в отношении бесхозяйного имущества, постановка его на учет и оформление соответствующих прав на него; </w:t>
      </w:r>
    </w:p>
    <w:p w14:paraId="41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организация и осуществление продажи и сдачи в аренду, муниципального имущества, предоставление на ином виде права, в порядке, установленном действующим законодательством и принятыми в соответствии с ним муниципальными правовыми актами; </w:t>
      </w:r>
    </w:p>
    <w:p w14:paraId="42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обеспечение полноты и достоверности информации об объектах муниципальной собственности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для реализации эффективного управления и распоряжения муниципальным имуществом. </w:t>
      </w:r>
    </w:p>
    <w:p w14:paraId="43000000">
      <w:pPr>
        <w:ind w:firstLine="851" w:left="0"/>
        <w:jc w:val="both"/>
        <w:rPr>
          <w:sz w:val="28"/>
        </w:rPr>
      </w:pPr>
      <w:r>
        <w:rPr>
          <w:sz w:val="28"/>
        </w:rPr>
        <w:t>- администрирование поступлений в бюджет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 </w:t>
      </w:r>
      <w:r>
        <w:rPr>
          <w:sz w:val="28"/>
        </w:rPr>
        <w:t xml:space="preserve">" доходов от использования и продажи имущества, находящегося в муниципальной собственности; </w:t>
      </w:r>
    </w:p>
    <w:p w14:paraId="44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строительство (реконструкция) объектов недвижимости, находящихся в муниципальной собственности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45000000">
      <w:pPr>
        <w:ind w:firstLine="851" w:left="0"/>
        <w:jc w:val="both"/>
        <w:rPr>
          <w:sz w:val="28"/>
        </w:rPr>
      </w:pPr>
      <w:r>
        <w:rPr>
          <w:sz w:val="28"/>
        </w:rPr>
        <w:t>- приобретение объектов недвижимости для нужд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 </w:t>
      </w:r>
      <w:r>
        <w:rPr>
          <w:sz w:val="28"/>
        </w:rPr>
        <w:t xml:space="preserve">". </w:t>
      </w:r>
    </w:p>
    <w:p w14:paraId="46000000">
      <w:pPr>
        <w:ind w:firstLine="851" w:left="0"/>
        <w:jc w:val="both"/>
        <w:rPr>
          <w:sz w:val="28"/>
        </w:rPr>
      </w:pPr>
      <w:r>
        <w:rPr>
          <w:sz w:val="28"/>
        </w:rPr>
        <w:t>Одним из основных приоритетов социально-экономического развития муниципального образования «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</w:t>
      </w:r>
      <w:r>
        <w:rPr>
          <w:sz w:val="28"/>
        </w:rPr>
        <w:t xml:space="preserve">» является увеличение бюджетных доходов на основе экономического роста и развития неналогового потенциала. </w:t>
      </w:r>
    </w:p>
    <w:p w14:paraId="4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Для повышения уровня собираемости неналоговых доходов, необходимо совершенствование учета земельных участков,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фактическим использованием по назначению земельных участков. </w:t>
      </w:r>
    </w:p>
    <w:p w14:paraId="48000000">
      <w:pPr>
        <w:ind w:firstLine="851" w:left="0"/>
        <w:jc w:val="both"/>
        <w:rPr>
          <w:sz w:val="28"/>
        </w:rPr>
      </w:pPr>
    </w:p>
    <w:p w14:paraId="49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A000000">
      <w:pPr>
        <w:widowControl w:val="0"/>
        <w:ind w:firstLine="851" w:left="0"/>
        <w:jc w:val="center"/>
        <w:rPr>
          <w:sz w:val="28"/>
        </w:rPr>
      </w:pP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Главными целями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  <w:r>
        <w:rPr>
          <w:sz w:val="28"/>
        </w:rPr>
        <w:t xml:space="preserve"> являются: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-совершенствование учета и использования муниципального имущества, за исключением земельных участков</w:t>
      </w:r>
    </w:p>
    <w:p w14:paraId="4D000000">
      <w:pPr>
        <w:ind w:firstLine="851" w:left="0"/>
        <w:jc w:val="both"/>
        <w:rPr>
          <w:sz w:val="28"/>
        </w:rPr>
      </w:pPr>
      <w:r>
        <w:rPr>
          <w:sz w:val="28"/>
        </w:rPr>
        <w:t>-повышение эффективности использования земельных участков</w:t>
      </w:r>
      <w:r>
        <w:rPr>
          <w:sz w:val="28"/>
        </w:rPr>
        <w:t>.</w:t>
      </w:r>
    </w:p>
    <w:p w14:paraId="4E000000">
      <w:pPr>
        <w:widowControl w:val="0"/>
        <w:ind w:firstLine="851" w:left="0"/>
        <w:jc w:val="center"/>
        <w:rPr>
          <w:sz w:val="28"/>
        </w:rPr>
      </w:pPr>
    </w:p>
    <w:p w14:paraId="4F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. Задачи муниципального управления, способы их эффективного решения в сфере реализации муниципальной программы</w:t>
      </w:r>
    </w:p>
    <w:p w14:paraId="50000000">
      <w:pPr>
        <w:widowControl w:val="0"/>
        <w:ind w:firstLine="851" w:left="0"/>
        <w:jc w:val="center"/>
        <w:rPr>
          <w:sz w:val="28"/>
        </w:rPr>
      </w:pP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достижения цели муниципальной программы поставлены следующие основные задачи муниципального управления: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-совершенствование учета и использования муниципального имущества, за исключением земельных участков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-повышение эффективности использования земельных участков</w:t>
      </w:r>
      <w:r>
        <w:rPr>
          <w:sz w:val="28"/>
        </w:rPr>
        <w:t>.</w:t>
      </w:r>
    </w:p>
    <w:p w14:paraId="54000000">
      <w:pPr>
        <w:widowControl w:val="0"/>
        <w:ind w:firstLine="851" w:left="0"/>
        <w:jc w:val="both"/>
        <w:rPr>
          <w:sz w:val="28"/>
        </w:rPr>
      </w:pPr>
    </w:p>
    <w:p w14:paraId="55000000">
      <w:pPr>
        <w:widowControl w:val="0"/>
        <w:ind/>
        <w:rPr>
          <w:sz w:val="28"/>
        </w:rPr>
      </w:pPr>
    </w:p>
    <w:p w14:paraId="56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7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58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59000000">
      <w:pPr>
        <w:widowControl w:val="0"/>
        <w:ind/>
        <w:jc w:val="center"/>
        <w:rPr>
          <w:sz w:val="28"/>
        </w:rPr>
      </w:pPr>
    </w:p>
    <w:p w14:paraId="5A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B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789"/>
        <w:gridCol w:w="8378"/>
      </w:tblGrid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</w:t>
            </w:r>
            <w:r>
              <w:rPr>
                <w:sz w:val="24"/>
              </w:rPr>
              <w:t>земельно-имущественных и архитектурно - градостроительных отношений</w:t>
            </w:r>
            <w:r>
              <w:rPr>
                <w:rFonts w:ascii="Times New Roman CYR" w:hAnsi="Times New Roman CYR"/>
                <w:sz w:val="24"/>
              </w:rPr>
              <w:t xml:space="preserve"> Администрации Щепкинского сельского поселения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6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366"/>
        </w:trPr>
        <w:tc>
          <w:tcPr>
            <w:tcW w:type="dxa" w:w="6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Совершенствование учета и использования муниципального имущества, за исключением земельных участков </w:t>
            </w:r>
          </w:p>
          <w:p w14:paraId="68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эффективности использования земельных участков 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68 916,1 тыс. рублей:</w:t>
            </w:r>
          </w:p>
          <w:p w14:paraId="6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64 436,1 тыс. рублей;</w:t>
            </w:r>
          </w:p>
          <w:p w14:paraId="6C000000">
            <w:pPr>
              <w:rPr>
                <w:sz w:val="24"/>
              </w:rPr>
            </w:pPr>
            <w:r>
              <w:rPr>
                <w:sz w:val="24"/>
              </w:rPr>
              <w:t>этап II:4 480,0 тыс. рублей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F000000">
      <w:pPr>
        <w:widowControl w:val="0"/>
        <w:ind/>
        <w:rPr>
          <w:sz w:val="28"/>
        </w:rPr>
      </w:pPr>
    </w:p>
    <w:p w14:paraId="70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1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3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6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9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6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1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</w:pPr>
            <w:r>
              <w:t>доля</w:t>
            </w:r>
            <w:r>
              <w:t xml:space="preserve"> муниципальных объектов недвижимости, право муниципальной собственности, на которые </w:t>
            </w:r>
            <w:r>
              <w:t>з</w:t>
            </w:r>
            <w:r>
              <w:t>арегистрировано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/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</w:pPr>
            <w:r>
              <w:t xml:space="preserve">доля муниципальных </w:t>
            </w:r>
            <w:r>
              <w:t>земельных участков, право собственности, на которые зарегистрировано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/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6000000">
      <w:pPr>
        <w:widowControl w:val="0"/>
        <w:ind/>
        <w:jc w:val="center"/>
        <w:rPr>
          <w:sz w:val="28"/>
        </w:rPr>
      </w:pPr>
    </w:p>
    <w:p w14:paraId="B7000000">
      <w:pPr>
        <w:widowControl w:val="0"/>
        <w:ind/>
        <w:jc w:val="center"/>
        <w:rPr>
          <w:sz w:val="28"/>
        </w:rPr>
      </w:pPr>
    </w:p>
    <w:p w14:paraId="B8000000">
      <w:pPr>
        <w:widowControl w:val="0"/>
        <w:ind/>
        <w:jc w:val="center"/>
        <w:rPr>
          <w:sz w:val="28"/>
        </w:rPr>
      </w:pPr>
    </w:p>
    <w:p w14:paraId="B9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BA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«Совершенствование учета и использования муниципального имущества, за исключением земельных участков»</w:t>
            </w:r>
          </w:p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</w:p>
          <w:p w14:paraId="C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проведение технической инвентаризации объектов недвижимого имущества, регистрация прав на недвижимое имущество;</w:t>
            </w:r>
          </w:p>
          <w:p w14:paraId="C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-инвентаризация, паспортизация и оформление бесхозяйного имущества;</w:t>
            </w:r>
          </w:p>
          <w:p w14:paraId="C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-подготовка технической документации, оценка муниципального имущества;</w:t>
            </w:r>
          </w:p>
          <w:p w14:paraId="CC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Увеличение доли муниципальных объектов недвижимости, имеющих технические и кадастровые паспорта;</w:t>
            </w:r>
          </w:p>
          <w:p w14:paraId="CE000000">
            <w:pPr>
              <w:rPr>
                <w:sz w:val="24"/>
              </w:rPr>
            </w:pPr>
            <w:r>
              <w:rPr>
                <w:sz w:val="24"/>
              </w:rPr>
              <w:t>- Увеличение доли муниципальных объектов недвижимости, право муниципальной собственности, на которые зарегистрировано;</w:t>
            </w:r>
          </w:p>
          <w:p w14:paraId="CF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- Увеличение доли муниципальных объектов недвижимости, на которые изготовлена оценка рыночной стоимости для его реализации.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доля муниципальных объектов недвижимости, право муниципальной собственности, на которые зарегистрировано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D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повышение уровня доходности от использования муниципального имущества; совершенствование системы оказания муниципальных услуг в сфере имущественных отношений и исполнение административных регламентов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пополнение доходной части бюджета Щепкинского сельского поселения путем эффективного использования муниципального имущества. Оптимизация муниципального имущества.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муниципальных земельных участков, право собственности, на которые зарегистрировано</w:t>
            </w:r>
          </w:p>
        </w:tc>
      </w:tr>
    </w:tbl>
    <w:p w14:paraId="D9000000">
      <w:pPr>
        <w:widowControl w:val="0"/>
        <w:ind/>
        <w:jc w:val="center"/>
        <w:rPr>
          <w:sz w:val="28"/>
        </w:rPr>
      </w:pPr>
    </w:p>
    <w:p w14:paraId="D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DB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Управление муниципальным имуществом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E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1 930,0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1 250,0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4 480,0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1 930,0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1 300,0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4 480,0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8"/>
              </w:rPr>
              <w:t xml:space="preserve">» (всего), </w:t>
            </w:r>
          </w:p>
          <w:p w14:paraId="0E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1 390,0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2 740,0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1 390,0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2 740,0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Повышение эффективности использования земельных участков</w:t>
            </w:r>
            <w:r>
              <w:rPr>
                <w:sz w:val="28"/>
              </w:rPr>
              <w:t xml:space="preserve">» (всего), </w:t>
            </w:r>
          </w:p>
          <w:p w14:paraId="2E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ind/>
              <w:jc w:val="center"/>
            </w:pPr>
            <w:r>
              <w:rPr>
                <w:sz w:val="28"/>
              </w:rPr>
              <w:t>590,0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ind/>
              <w:jc w:val="center"/>
            </w:pPr>
            <w:r>
              <w:rPr>
                <w:sz w:val="28"/>
              </w:rPr>
              <w:t>610,0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1 740,0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7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F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60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sz w:val="28"/>
        </w:rPr>
        <w:t>»</w:t>
      </w:r>
    </w:p>
    <w:p w14:paraId="61010000">
      <w:pPr>
        <w:widowControl w:val="0"/>
        <w:ind/>
        <w:jc w:val="center"/>
        <w:rPr>
          <w:sz w:val="28"/>
        </w:rPr>
      </w:pPr>
    </w:p>
    <w:p w14:paraId="62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3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41"/>
        <w:gridCol w:w="10026"/>
      </w:tblGrid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Половинка Е.А.</w:t>
            </w:r>
          </w:p>
        </w:tc>
      </w:tr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Управление муниципальным имуществом</w:t>
            </w:r>
            <w:r>
              <w:rPr>
                <w:sz w:val="24"/>
              </w:rPr>
              <w:t>»</w:t>
            </w:r>
          </w:p>
        </w:tc>
      </w:tr>
    </w:tbl>
    <w:p w14:paraId="68010000">
      <w:pPr>
        <w:widowControl w:val="0"/>
        <w:ind w:hanging="357" w:left="357"/>
        <w:jc w:val="center"/>
        <w:rPr>
          <w:sz w:val="28"/>
        </w:rPr>
      </w:pPr>
    </w:p>
    <w:p w14:paraId="69010000">
      <w:pPr>
        <w:widowControl w:val="0"/>
        <w:ind/>
        <w:jc w:val="center"/>
        <w:rPr>
          <w:sz w:val="28"/>
        </w:rPr>
      </w:pPr>
    </w:p>
    <w:p w14:paraId="6A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6B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D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0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D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</w:pPr>
            <w:r>
              <w:t>доля</w:t>
            </w:r>
            <w:r>
              <w:t xml:space="preserve"> муниципальных объектов недвижимости, право муниципальной собственности, на которые </w:t>
            </w:r>
            <w:r>
              <w:t>з</w:t>
            </w:r>
            <w:r>
              <w:t>арегистрировано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99010000">
      <w:pPr>
        <w:widowControl w:val="0"/>
        <w:ind/>
        <w:jc w:val="center"/>
        <w:rPr>
          <w:sz w:val="28"/>
        </w:rPr>
      </w:pPr>
    </w:p>
    <w:p w14:paraId="9A010000">
      <w:pPr>
        <w:widowControl w:val="0"/>
        <w:ind/>
        <w:outlineLvl w:val="2"/>
        <w:rPr>
          <w:sz w:val="28"/>
        </w:rPr>
      </w:pPr>
    </w:p>
    <w:p w14:paraId="9B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9C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14:paraId="CF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9010000">
      <w:pPr>
        <w:widowControl w:val="0"/>
        <w:ind/>
        <w:jc w:val="center"/>
        <w:rPr>
          <w:sz w:val="28"/>
        </w:rPr>
      </w:pPr>
    </w:p>
    <w:p w14:paraId="DA010000">
      <w:pPr>
        <w:widowControl w:val="0"/>
        <w:ind/>
        <w:jc w:val="center"/>
        <w:rPr>
          <w:sz w:val="28"/>
        </w:rPr>
      </w:pPr>
    </w:p>
    <w:p w14:paraId="DB010000">
      <w:pPr>
        <w:widowControl w:val="0"/>
        <w:ind/>
        <w:jc w:val="center"/>
        <w:rPr>
          <w:sz w:val="28"/>
        </w:rPr>
      </w:pPr>
    </w:p>
    <w:p w14:paraId="DC010000">
      <w:pPr>
        <w:widowControl w:val="0"/>
        <w:ind/>
        <w:jc w:val="center"/>
        <w:rPr>
          <w:sz w:val="28"/>
        </w:rPr>
      </w:pPr>
    </w:p>
    <w:p w14:paraId="DD010000">
      <w:pPr>
        <w:widowControl w:val="0"/>
        <w:ind/>
        <w:jc w:val="center"/>
        <w:rPr>
          <w:sz w:val="28"/>
        </w:rPr>
      </w:pPr>
    </w:p>
    <w:p w14:paraId="DE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F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9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F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2 740,0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2 740,0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 xml:space="preserve">» </w:t>
            </w:r>
          </w:p>
          <w:p w14:paraId="1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0113 07401</w:t>
            </w:r>
            <w:r>
              <w:rPr>
                <w:sz w:val="24"/>
              </w:rPr>
              <w:t>24120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 xml:space="preserve">» </w:t>
            </w:r>
          </w:p>
          <w:p w14:paraId="3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 xml:space="preserve">0113 </w:t>
            </w:r>
            <w:r>
              <w:rPr>
                <w:sz w:val="24"/>
              </w:rPr>
              <w:t>07401</w:t>
            </w:r>
            <w:r>
              <w:rPr>
                <w:sz w:val="24"/>
              </w:rPr>
              <w:t>24110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5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0113 07401</w:t>
            </w:r>
            <w:r>
              <w:rPr>
                <w:sz w:val="24"/>
              </w:rPr>
              <w:t>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A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7B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7C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E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8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83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86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 xml:space="preserve">» </w:t>
            </w:r>
          </w:p>
          <w:p w14:paraId="90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</w:t>
            </w:r>
          </w:p>
          <w:p w14:paraId="97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B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</w:t>
            </w:r>
            <w:r>
              <w:rPr>
                <w:color w:val="000000"/>
                <w:sz w:val="24"/>
              </w:rPr>
              <w:t>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C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tabs>
                <w:tab w:leader="none" w:pos="11057" w:val="left"/>
              </w:tabs>
              <w:ind w:right="-108"/>
              <w:rPr>
                <w:sz w:val="24"/>
              </w:rPr>
            </w:pPr>
          </w:p>
          <w:p w14:paraId="E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</w:t>
            </w:r>
            <w:r>
              <w:rPr>
                <w:sz w:val="24"/>
              </w:rPr>
              <w:t xml:space="preserve">ьтат) 2.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 xml:space="preserve">» </w:t>
            </w:r>
          </w:p>
          <w:p w14:paraId="E3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</w:t>
            </w:r>
          </w:p>
          <w:p w14:paraId="EA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z w:val="24"/>
              </w:rPr>
              <w:t>трольная точка 2</w:t>
            </w:r>
            <w:r>
              <w:rPr>
                <w:sz w:val="24"/>
              </w:rPr>
              <w:t>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0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</w:t>
            </w:r>
            <w:r>
              <w:rPr>
                <w:sz w:val="24"/>
              </w:rPr>
              <w:t>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3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 в 2025 году»</w:t>
            </w:r>
          </w:p>
          <w:p w14:paraId="3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4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4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4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5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</w:t>
            </w:r>
            <w:r>
              <w:rPr>
                <w:sz w:val="24"/>
              </w:rPr>
              <w:t xml:space="preserve">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6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6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8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8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8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8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F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0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1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2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3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4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5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6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7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8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9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A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B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C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F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0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1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2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3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4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5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6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A7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sz w:val="28"/>
        </w:rPr>
        <w:t>»</w:t>
      </w:r>
    </w:p>
    <w:p w14:paraId="A8030000">
      <w:pPr>
        <w:widowControl w:val="0"/>
        <w:ind/>
        <w:jc w:val="center"/>
        <w:rPr>
          <w:sz w:val="28"/>
        </w:rPr>
      </w:pPr>
    </w:p>
    <w:p w14:paraId="A9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AA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41"/>
        <w:gridCol w:w="10026"/>
      </w:tblGrid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Половинка Е.А.</w:t>
            </w:r>
          </w:p>
        </w:tc>
      </w:tr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Управление муниципальным имуществом</w:t>
            </w:r>
            <w:r>
              <w:rPr>
                <w:sz w:val="24"/>
              </w:rPr>
              <w:t>»</w:t>
            </w:r>
          </w:p>
        </w:tc>
      </w:tr>
    </w:tbl>
    <w:p w14:paraId="AF030000">
      <w:pPr>
        <w:widowControl w:val="0"/>
        <w:ind w:hanging="357" w:left="357"/>
        <w:jc w:val="center"/>
        <w:rPr>
          <w:sz w:val="28"/>
        </w:rPr>
      </w:pPr>
    </w:p>
    <w:p w14:paraId="B0030000">
      <w:pPr>
        <w:widowControl w:val="0"/>
        <w:ind/>
        <w:jc w:val="center"/>
        <w:rPr>
          <w:sz w:val="28"/>
        </w:rPr>
      </w:pPr>
    </w:p>
    <w:p w14:paraId="B1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B2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B4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B7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C4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30000">
            <w:pPr>
              <w:widowControl w:val="0"/>
              <w:ind/>
            </w:pPr>
            <w:r>
              <w:t>доля</w:t>
            </w:r>
            <w:r>
              <w:t xml:space="preserve"> муниципальных объектов недвижимости, право муниципальной собственности, на которые </w:t>
            </w:r>
            <w:r>
              <w:t>з</w:t>
            </w:r>
            <w:r>
              <w:t>арегистрировано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3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E0030000">
      <w:pPr>
        <w:widowControl w:val="0"/>
        <w:ind/>
        <w:jc w:val="center"/>
        <w:rPr>
          <w:sz w:val="28"/>
        </w:rPr>
      </w:pPr>
    </w:p>
    <w:p w14:paraId="E1030000">
      <w:pPr>
        <w:widowControl w:val="0"/>
        <w:ind/>
        <w:outlineLvl w:val="2"/>
        <w:rPr>
          <w:sz w:val="28"/>
        </w:rPr>
      </w:pPr>
    </w:p>
    <w:p w14:paraId="E2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E3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E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14:paraId="16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0040000">
      <w:pPr>
        <w:widowControl w:val="0"/>
        <w:ind/>
        <w:jc w:val="center"/>
        <w:rPr>
          <w:sz w:val="28"/>
        </w:rPr>
      </w:pPr>
    </w:p>
    <w:p w14:paraId="21040000">
      <w:pPr>
        <w:widowControl w:val="0"/>
        <w:ind/>
        <w:jc w:val="center"/>
        <w:rPr>
          <w:sz w:val="28"/>
        </w:rPr>
      </w:pPr>
    </w:p>
    <w:p w14:paraId="22040000">
      <w:pPr>
        <w:widowControl w:val="0"/>
        <w:ind/>
        <w:jc w:val="center"/>
        <w:rPr>
          <w:sz w:val="28"/>
        </w:rPr>
      </w:pPr>
    </w:p>
    <w:p w14:paraId="23040000">
      <w:pPr>
        <w:widowControl w:val="0"/>
        <w:ind/>
        <w:jc w:val="center"/>
        <w:rPr>
          <w:sz w:val="28"/>
        </w:rPr>
      </w:pPr>
    </w:p>
    <w:p w14:paraId="24040000">
      <w:pPr>
        <w:widowControl w:val="0"/>
        <w:ind/>
        <w:jc w:val="center"/>
        <w:rPr>
          <w:sz w:val="28"/>
        </w:rPr>
      </w:pPr>
    </w:p>
    <w:p w14:paraId="25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26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2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30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3A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2 740,0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2 740,0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 xml:space="preserve">» </w:t>
            </w:r>
          </w:p>
          <w:p w14:paraId="5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0113 07401</w:t>
            </w:r>
            <w:r>
              <w:rPr>
                <w:sz w:val="24"/>
              </w:rPr>
              <w:t>24120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 xml:space="preserve">» </w:t>
            </w:r>
          </w:p>
          <w:p w14:paraId="7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 xml:space="preserve">0113 </w:t>
            </w:r>
            <w:r>
              <w:rPr>
                <w:sz w:val="24"/>
              </w:rPr>
              <w:t>07401</w:t>
            </w:r>
            <w:r>
              <w:rPr>
                <w:sz w:val="24"/>
              </w:rPr>
              <w:t>24110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9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0113 07401</w:t>
            </w:r>
            <w:r>
              <w:rPr>
                <w:sz w:val="24"/>
              </w:rPr>
              <w:t>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1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C2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3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5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C7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CA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CD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 xml:space="preserve">» </w:t>
            </w:r>
          </w:p>
          <w:p w14:paraId="D7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</w:t>
            </w:r>
          </w:p>
          <w:p w14:paraId="DE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F7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</w:t>
            </w:r>
            <w:r>
              <w:rPr>
                <w:color w:val="000000"/>
                <w:sz w:val="24"/>
              </w:rPr>
              <w:t>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widowControl w:val="0"/>
              <w:tabs>
                <w:tab w:leader="none" w:pos="11057" w:val="left"/>
              </w:tabs>
              <w:ind w:right="-108"/>
              <w:rPr>
                <w:sz w:val="24"/>
              </w:rPr>
            </w:pPr>
          </w:p>
          <w:p w14:paraId="2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</w:t>
            </w:r>
            <w:r>
              <w:rPr>
                <w:sz w:val="24"/>
              </w:rPr>
              <w:t xml:space="preserve">ьтат) 2.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 xml:space="preserve">» </w:t>
            </w:r>
          </w:p>
          <w:p w14:paraId="2A05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</w:t>
            </w:r>
          </w:p>
          <w:p w14:paraId="31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z w:val="24"/>
              </w:rPr>
              <w:t>трольная точка 2</w:t>
            </w:r>
            <w:r>
              <w:rPr>
                <w:sz w:val="24"/>
              </w:rPr>
              <w:t>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4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</w:t>
            </w:r>
            <w:r>
              <w:rPr>
                <w:sz w:val="24"/>
              </w:rPr>
              <w:t>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6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7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 в 2025 году»</w:t>
            </w:r>
          </w:p>
          <w:p w14:paraId="8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9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9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9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9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</w:t>
            </w:r>
            <w:r>
              <w:rPr>
                <w:sz w:val="24"/>
              </w:rPr>
              <w:t xml:space="preserve">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A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A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A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C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C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C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D4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5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6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7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8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9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A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B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C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D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E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F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0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1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2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3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4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5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6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7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8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9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A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B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C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D050000">
      <w:pPr>
        <w:widowControl w:val="0"/>
        <w:ind/>
        <w:rPr>
          <w:sz w:val="28"/>
        </w:rPr>
      </w:pPr>
    </w:p>
    <w:p w14:paraId="EE05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EF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эффективности использования земельных участков</w:t>
      </w:r>
      <w:r>
        <w:rPr>
          <w:sz w:val="28"/>
        </w:rPr>
        <w:t>»</w:t>
      </w:r>
    </w:p>
    <w:p w14:paraId="F0050000">
      <w:pPr>
        <w:widowControl w:val="0"/>
        <w:ind/>
        <w:jc w:val="center"/>
        <w:rPr>
          <w:sz w:val="28"/>
        </w:rPr>
      </w:pPr>
    </w:p>
    <w:p w14:paraId="F105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F205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41"/>
        <w:gridCol w:w="10026"/>
      </w:tblGrid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Половинка Е.А.</w:t>
            </w:r>
          </w:p>
        </w:tc>
      </w:tr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Управление муниципальным имуществом</w:t>
            </w:r>
            <w:r>
              <w:rPr>
                <w:sz w:val="24"/>
              </w:rPr>
              <w:t>»</w:t>
            </w:r>
          </w:p>
        </w:tc>
      </w:tr>
    </w:tbl>
    <w:p w14:paraId="F7050000">
      <w:pPr>
        <w:widowControl w:val="0"/>
        <w:ind w:hanging="357" w:left="357"/>
        <w:jc w:val="center"/>
        <w:rPr>
          <w:sz w:val="28"/>
        </w:rPr>
      </w:pPr>
    </w:p>
    <w:p w14:paraId="F8050000">
      <w:pPr>
        <w:widowControl w:val="0"/>
        <w:ind/>
        <w:jc w:val="center"/>
        <w:rPr>
          <w:sz w:val="28"/>
        </w:rPr>
      </w:pPr>
    </w:p>
    <w:p w14:paraId="F905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FA05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5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FC05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5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5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FF05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6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6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6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6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6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6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6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6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6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6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6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6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0C06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6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6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6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6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6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6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6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6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6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6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6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60000">
            <w:pPr>
              <w:widowControl w:val="0"/>
              <w:ind/>
            </w:pPr>
            <w:r>
              <w:t xml:space="preserve">доля муниципальных </w:t>
            </w:r>
            <w:r>
              <w:t>земельных участков, право собственности, на которые зарегистрировано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6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6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6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6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6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6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6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6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6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6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6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28060000">
      <w:pPr>
        <w:widowControl w:val="0"/>
        <w:ind/>
        <w:jc w:val="center"/>
        <w:rPr>
          <w:sz w:val="28"/>
        </w:rPr>
      </w:pPr>
    </w:p>
    <w:p w14:paraId="29060000">
      <w:pPr>
        <w:widowControl w:val="0"/>
        <w:ind/>
        <w:outlineLvl w:val="2"/>
        <w:rPr>
          <w:sz w:val="28"/>
        </w:rPr>
      </w:pPr>
    </w:p>
    <w:p w14:paraId="2A060000">
      <w:pPr>
        <w:widowControl w:val="0"/>
        <w:ind/>
        <w:outlineLvl w:val="2"/>
        <w:rPr>
          <w:sz w:val="28"/>
        </w:rPr>
      </w:pPr>
    </w:p>
    <w:p w14:paraId="2B06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2C06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3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Межевание и выполнение</w:t>
            </w:r>
            <w:r>
              <w:rPr>
                <w:sz w:val="24"/>
              </w:rPr>
              <w:t xml:space="preserve">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14:paraId="5406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E060000">
      <w:pPr>
        <w:widowControl w:val="0"/>
        <w:ind/>
        <w:rPr>
          <w:sz w:val="28"/>
        </w:rPr>
      </w:pPr>
    </w:p>
    <w:p w14:paraId="5F06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 Финансовое обеспечение </w:t>
      </w:r>
      <w:r>
        <w:rPr>
          <w:sz w:val="28"/>
        </w:rPr>
        <w:t>комплекса процессных мероприятий</w:t>
      </w:r>
    </w:p>
    <w:p w14:paraId="6006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6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A06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74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 xml:space="preserve">» </w:t>
            </w:r>
          </w:p>
          <w:p w14:paraId="95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0113 074022413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B6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0113 07402</w:t>
            </w:r>
            <w:r>
              <w:rPr>
                <w:sz w:val="24"/>
              </w:rPr>
              <w:t>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ind/>
              <w:jc w:val="center"/>
            </w:pPr>
            <w:r>
              <w:rPr>
                <w:sz w:val="24"/>
              </w:rPr>
              <w:t>40,0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ind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ind/>
              <w:jc w:val="center"/>
            </w:pPr>
            <w:r>
              <w:rPr>
                <w:sz w:val="24"/>
              </w:rPr>
              <w:t>40,0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ind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DA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DB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DC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DE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E0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E3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E6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по межеванию и </w:t>
            </w:r>
            <w:r>
              <w:rPr>
                <w:sz w:val="24"/>
              </w:rPr>
              <w:t>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 xml:space="preserve">» </w:t>
            </w:r>
          </w:p>
          <w:p w14:paraId="F006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</w:t>
            </w:r>
            <w:r>
              <w:rPr>
                <w:color w:val="000000"/>
                <w:sz w:val="24"/>
              </w:rPr>
              <w:t>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в 2025 году</w:t>
            </w:r>
          </w:p>
          <w:p w14:paraId="F706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10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29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</w:t>
            </w:r>
            <w:r>
              <w:rPr>
                <w:color w:val="000000"/>
                <w:sz w:val="24"/>
              </w:rPr>
              <w:t>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42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 в 2025 году»</w:t>
            </w:r>
          </w:p>
          <w:p w14:paraId="49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57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5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5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овышение эффективности </w:t>
            </w:r>
            <w:r>
              <w:rPr>
                <w:sz w:val="24"/>
              </w:rPr>
              <w:t>использования земельных участков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5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7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74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7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 в 2027 году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8E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8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90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9A07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Знак примечания1"/>
    <w:link w:val="Style_9_ch"/>
    <w:rPr>
      <w:sz w:val="16"/>
    </w:rPr>
  </w:style>
  <w:style w:styleId="Style_9_ch" w:type="character">
    <w:name w:val="Знак примечания1"/>
    <w:link w:val="Style_9"/>
    <w:rPr>
      <w:sz w:val="16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Содержимое таблицы"/>
    <w:basedOn w:val="Style_4"/>
    <w:link w:val="Style_11_ch"/>
    <w:pPr>
      <w:widowControl w:val="1"/>
      <w:ind/>
    </w:pPr>
    <w:rPr>
      <w:rFonts w:ascii="Arial" w:hAnsi="Arial"/>
    </w:rPr>
  </w:style>
  <w:style w:styleId="Style_11_ch" w:type="character">
    <w:name w:val="Содержимое таблицы"/>
    <w:basedOn w:val="Style_4_ch"/>
    <w:link w:val="Style_11"/>
    <w:rPr>
      <w:rFonts w:ascii="Arial" w:hAnsi="Arial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</w:rPr>
  </w:style>
  <w:style w:styleId="Style_14_ch" w:type="character">
    <w:name w:val="ConsPlusTitle"/>
    <w:link w:val="Style_14"/>
    <w:rPr>
      <w:rFonts w:ascii="Arial" w:hAnsi="Arial"/>
      <w:b w:val="1"/>
    </w:rPr>
  </w:style>
  <w:style w:styleId="Style_15" w:type="paragraph">
    <w:name w:val="annotation subject"/>
    <w:basedOn w:val="Style_16"/>
    <w:next w:val="Style_16"/>
    <w:link w:val="Style_15_ch"/>
    <w:rPr>
      <w:b w:val="1"/>
    </w:rPr>
  </w:style>
  <w:style w:styleId="Style_15_ch" w:type="character">
    <w:name w:val="annotation subject"/>
    <w:basedOn w:val="Style_16_ch"/>
    <w:link w:val="Style_15"/>
    <w:rPr>
      <w:b w:val="1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7" w:type="paragraph">
    <w:name w:val="ConsPlusCell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18" w:type="paragraph">
    <w:name w:val="Символ нумерации"/>
    <w:link w:val="Style_18_ch"/>
  </w:style>
  <w:style w:styleId="Style_18_ch" w:type="character">
    <w:name w:val="Символ нумерации"/>
    <w:link w:val="Style_18"/>
  </w:style>
  <w:style w:styleId="Style_19" w:type="paragraph">
    <w:name w:val="Balloon Text"/>
    <w:basedOn w:val="Style_4"/>
    <w:link w:val="Style_19_ch"/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16" w:type="paragraph">
    <w:name w:val="annotation text"/>
    <w:basedOn w:val="Style_4"/>
    <w:link w:val="Style_16_ch"/>
    <w:rPr>
      <w:sz w:val="20"/>
    </w:rPr>
  </w:style>
  <w:style w:styleId="Style_16_ch" w:type="character">
    <w:name w:val="annotation text"/>
    <w:basedOn w:val="Style_4_ch"/>
    <w:link w:val="Style_16"/>
    <w:rPr>
      <w:sz w:val="20"/>
    </w:rPr>
  </w:style>
  <w:style w:styleId="Style_20" w:type="paragraph">
    <w:name w:val="Указатель1"/>
    <w:basedOn w:val="Style_4"/>
    <w:link w:val="Style_20_ch"/>
  </w:style>
  <w:style w:styleId="Style_20_ch" w:type="character">
    <w:name w:val="Указатель1"/>
    <w:basedOn w:val="Style_4_ch"/>
    <w:link w:val="Style_20"/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Маркеры списка"/>
    <w:link w:val="Style_23_ch"/>
    <w:rPr>
      <w:rFonts w:ascii="OpenSymbol" w:hAnsi="OpenSymbol"/>
    </w:rPr>
  </w:style>
  <w:style w:styleId="Style_23_ch" w:type="character">
    <w:name w:val="Маркеры списка"/>
    <w:link w:val="Style_23"/>
    <w:rPr>
      <w:rFonts w:ascii="OpenSymbol" w:hAnsi="OpenSymbol"/>
    </w:rPr>
  </w:style>
  <w:style w:styleId="Style_24" w:type="paragraph">
    <w:name w:val="No Spacing"/>
    <w:link w:val="Style_24_ch"/>
    <w:pPr>
      <w:ind w:firstLine="709" w:left="0"/>
      <w:jc w:val="both"/>
    </w:pPr>
    <w:rPr>
      <w:sz w:val="28"/>
    </w:rPr>
  </w:style>
  <w:style w:styleId="Style_24_ch" w:type="character">
    <w:name w:val="No Spacing"/>
    <w:link w:val="Style_24"/>
    <w:rPr>
      <w:sz w:val="28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Body Text"/>
    <w:basedOn w:val="Style_4"/>
    <w:link w:val="Style_26_ch"/>
    <w:pPr>
      <w:spacing w:after="120"/>
      <w:ind/>
    </w:pPr>
  </w:style>
  <w:style w:styleId="Style_26_ch" w:type="character">
    <w:name w:val="Body Text"/>
    <w:basedOn w:val="Style_4_ch"/>
    <w:link w:val="Style_26"/>
  </w:style>
  <w:style w:styleId="Style_27" w:type="paragraph">
    <w:name w:val="Body Text Indent"/>
    <w:basedOn w:val="Style_4"/>
    <w:link w:val="Style_27_ch"/>
    <w:pPr>
      <w:spacing w:after="120" w:line="100" w:lineRule="atLeast"/>
      <w:ind w:firstLine="0" w:left="283"/>
    </w:pPr>
  </w:style>
  <w:style w:styleId="Style_27_ch" w:type="character">
    <w:name w:val="Body Text Indent"/>
    <w:basedOn w:val="Style_4_ch"/>
    <w:link w:val="Style_27"/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4_ch"/>
    <w:link w:val="Style_28"/>
    <w:rPr>
      <w:rFonts w:ascii="Arial" w:hAnsi="Arial"/>
      <w:b w:val="1"/>
      <w:sz w:val="32"/>
    </w:rPr>
  </w:style>
  <w:style w:styleId="Style_29" w:type="paragraph">
    <w:name w:val="List"/>
    <w:basedOn w:val="Style_26"/>
    <w:link w:val="Style_29_ch"/>
  </w:style>
  <w:style w:styleId="Style_29_ch" w:type="character">
    <w:name w:val="List"/>
    <w:basedOn w:val="Style_26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4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Название1"/>
    <w:basedOn w:val="Style_4"/>
    <w:link w:val="Style_33_ch"/>
    <w:pPr>
      <w:spacing w:after="120" w:before="120"/>
      <w:ind/>
    </w:pPr>
    <w:rPr>
      <w:i w:val="1"/>
    </w:rPr>
  </w:style>
  <w:style w:styleId="Style_33_ch" w:type="character">
    <w:name w:val="Название1"/>
    <w:basedOn w:val="Style_4_ch"/>
    <w:link w:val="Style_33"/>
    <w:rPr>
      <w:i w:val="1"/>
    </w:rPr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Font Style11"/>
    <w:link w:val="Style_35_ch"/>
  </w:style>
  <w:style w:styleId="Style_35_ch" w:type="character">
    <w:name w:val="Font Style11"/>
    <w:link w:val="Style_35"/>
  </w:style>
  <w:style w:styleId="Style_36" w:type="paragraph">
    <w:name w:val="header"/>
    <w:basedOn w:val="Style_4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4_ch"/>
    <w:link w:val="Style_36"/>
  </w:style>
  <w:style w:styleId="Style_37" w:type="paragraph">
    <w:name w:val="Заголовок таблицы"/>
    <w:basedOn w:val="Style_11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11_ch"/>
    <w:link w:val="Style_37"/>
    <w:rPr>
      <w:b w:val="1"/>
    </w:rPr>
  </w:style>
  <w:style w:styleId="Style_38" w:type="paragraph">
    <w:name w:val="toc 9"/>
    <w:next w:val="Style_4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2" w:type="paragraph">
    <w:name w:val="Заголовок"/>
    <w:basedOn w:val="Style_4"/>
    <w:next w:val="Style_26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39" w:type="paragraph">
    <w:name w:val="toc 8"/>
    <w:next w:val="Style_4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toc 5"/>
    <w:next w:val="Style_4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Default"/>
    <w:link w:val="Style_42_ch"/>
    <w:rPr>
      <w:sz w:val="24"/>
    </w:rPr>
  </w:style>
  <w:style w:styleId="Style_42_ch" w:type="character">
    <w:name w:val="Default"/>
    <w:link w:val="Style_42"/>
    <w:rPr>
      <w:sz w:val="24"/>
    </w:rPr>
  </w:style>
  <w:style w:styleId="Style_43" w:type="paragraph">
    <w:name w:val="ConsPlusNormal"/>
    <w:link w:val="Style_43_ch"/>
    <w:pPr>
      <w:widowControl w:val="0"/>
      <w:ind/>
    </w:pPr>
    <w:rPr>
      <w:sz w:val="24"/>
    </w:rPr>
  </w:style>
  <w:style w:styleId="Style_43_ch" w:type="character">
    <w:name w:val="ConsPlusNormal"/>
    <w:link w:val="Style_43"/>
    <w:rPr>
      <w:sz w:val="24"/>
    </w:rPr>
  </w:style>
  <w:style w:styleId="Style_44" w:type="paragraph">
    <w:name w:val="Subtitle"/>
    <w:basedOn w:val="Style_2"/>
    <w:next w:val="Style_26"/>
    <w:link w:val="Style_44_ch"/>
    <w:uiPriority w:val="11"/>
    <w:qFormat/>
    <w:pPr>
      <w:ind/>
      <w:jc w:val="center"/>
    </w:pPr>
    <w:rPr>
      <w:i w:val="1"/>
    </w:rPr>
  </w:style>
  <w:style w:styleId="Style_44_ch" w:type="character">
    <w:name w:val="Subtitle"/>
    <w:basedOn w:val="Style_2_ch"/>
    <w:link w:val="Style_44"/>
    <w:rPr>
      <w:i w:val="1"/>
    </w:rPr>
  </w:style>
  <w:style w:styleId="Style_45" w:type="paragraph">
    <w:name w:val="Title"/>
    <w:basedOn w:val="Style_2"/>
    <w:next w:val="Style_44"/>
    <w:link w:val="Style_45_ch"/>
    <w:uiPriority w:val="10"/>
    <w:qFormat/>
  </w:style>
  <w:style w:styleId="Style_45_ch" w:type="character">
    <w:name w:val="Title"/>
    <w:basedOn w:val="Style_2_ch"/>
    <w:link w:val="Style_45"/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2025-03-20T12:52:14Z</dcterms:modified>
</cp:coreProperties>
</file>