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АДМИНИСТРАЦИЯ ЩЕПКИНСКОГО СЕЛЬСКОГО ПОСЕЛЕНИЯ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РАСПОРЯЖЕНИЕ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16.04.2025 г.                                         п. Щепкин                                               № 25 </w:t>
      </w:r>
    </w:p>
    <w:p>
      <w:pPr>
        <w:pStyle w:val="Normal"/>
        <w:rPr/>
      </w:pPr>
      <w:r>
        <w:rPr/>
      </w:r>
    </w:p>
    <w:p>
      <w:pPr>
        <w:pStyle w:val="Style18"/>
        <w:widowControl/>
        <w:bidi w:val="0"/>
        <w:spacing w:lineRule="auto" w:line="288" w:before="0" w:after="140"/>
        <w:ind w:left="0" w:right="4309" w:hanging="0"/>
        <w:jc w:val="both"/>
        <w:rPr/>
      </w:pPr>
      <w:bookmarkStart w:id="0" w:name="__DdeLink__635_3605058117"/>
      <w:r>
        <w:rPr/>
        <w:t>О завершении отопительного сезона 2024-2025</w:t>
      </w:r>
      <w:bookmarkEnd w:id="0"/>
      <w:r>
        <w:rPr/>
        <w:t xml:space="preserve"> годов для муниципальных учреждений социальной сферы, а также для собственников и пользователей помещений в многоквартирных домах на территории Щепкинского сельского поселения</w:t>
      </w:r>
    </w:p>
    <w:p>
      <w:pPr>
        <w:pStyle w:val="Normal"/>
        <w:spacing w:lineRule="auto" w:line="276"/>
        <w:ind w:left="-3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0"/>
        <w:ind w:left="0" w:right="0" w:firstLine="737"/>
        <w:jc w:val="both"/>
        <w:rPr>
          <w:sz w:val="28"/>
          <w:szCs w:val="28"/>
        </w:rPr>
      </w:pPr>
      <w:r>
        <w:rPr/>
        <w:t>В связи с установившейся среднесуточной температурой наружного воздуха выше + 8 градусов С более 5 суток и прогнозом Северо-Кавказского Гидрометцентра о повышении температуры наружного воздуха,</w:t>
      </w:r>
    </w:p>
    <w:p>
      <w:pPr>
        <w:pStyle w:val="Normal"/>
        <w:widowControl/>
        <w:bidi w:val="0"/>
        <w:spacing w:lineRule="auto" w:line="276" w:before="0" w:after="0"/>
        <w:ind w:left="0" w:right="0" w:firstLine="737"/>
        <w:jc w:val="both"/>
        <w:rPr/>
      </w:pPr>
      <w:r>
        <w:rPr/>
        <w:t>1. Завершить отопительный сезон для детских дошкольных, школьных, медицинских учреждений и учреждений подведомственных Администрации Щепкинского сельского поселения с 16 апреля 2025 г.</w:t>
      </w:r>
    </w:p>
    <w:p>
      <w:pPr>
        <w:pStyle w:val="Normal"/>
        <w:widowControl/>
        <w:bidi w:val="0"/>
        <w:spacing w:lineRule="auto" w:line="276" w:before="0" w:after="0"/>
        <w:ind w:left="0" w:right="0" w:firstLine="737"/>
        <w:jc w:val="both"/>
        <w:rPr/>
      </w:pPr>
      <w:r>
        <w:rPr/>
        <w:t>2. Завершение отопительного периода жилищного фонда, в котором собственники помещений и многоквартирных домов не установили условия определения даты завершения отопительного периода, а также, если тепловая энергия для нужд отопления помещений подается по сети централизованного теплоснабжения, определить с 16 апреля 2025 г.</w:t>
      </w:r>
    </w:p>
    <w:p>
      <w:pPr>
        <w:pStyle w:val="Normal"/>
        <w:widowControl/>
        <w:bidi w:val="0"/>
        <w:spacing w:lineRule="auto" w:line="276" w:before="0" w:after="0"/>
        <w:ind w:left="0" w:right="0" w:firstLine="737"/>
        <w:jc w:val="both"/>
        <w:rPr/>
      </w:pPr>
      <w:r>
        <w:rPr/>
        <w:t>3. Распоряжение разместить на официальном сайте Администрации Щепкинского сельского поселения информационно-телекоммуникационной сети «Интернет».</w:t>
      </w:r>
    </w:p>
    <w:p>
      <w:pPr>
        <w:pStyle w:val="Normal"/>
        <w:widowControl/>
        <w:bidi w:val="0"/>
        <w:spacing w:lineRule="auto" w:line="276" w:before="0" w:after="0"/>
        <w:ind w:left="0" w:right="0" w:firstLine="737"/>
        <w:jc w:val="both"/>
        <w:rPr/>
      </w:pPr>
      <w:r>
        <w:rPr/>
        <w:t>4. Настоящее распоряжение вступает в силу с момента его подписания.</w:t>
      </w:r>
    </w:p>
    <w:p>
      <w:pPr>
        <w:pStyle w:val="Normal"/>
        <w:widowControl/>
        <w:bidi w:val="0"/>
        <w:spacing w:lineRule="auto" w:line="276" w:before="0" w:after="0"/>
        <w:ind w:left="0" w:right="0" w:firstLine="737"/>
        <w:jc w:val="both"/>
        <w:rPr>
          <w:sz w:val="28"/>
          <w:szCs w:val="28"/>
        </w:rPr>
      </w:pPr>
      <w:r>
        <w:rPr/>
        <w:t>5. Контроль за выполнением настоящего распоряжения возложить на начальника отдела ЖКХ Администрации Щепкинского сельского поселения Дмитриеву Н.Н.</w:t>
      </w:r>
    </w:p>
    <w:p>
      <w:pPr>
        <w:pStyle w:val="Style18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left"/>
        <w:rPr/>
      </w:pPr>
      <w:r>
        <w:rPr/>
        <w:t>Глава Администрации</w:t>
        <w:tab/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left"/>
        <w:rPr/>
      </w:pPr>
      <w:r>
        <w:rPr/>
        <w:t xml:space="preserve">Щепкинского сельского 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left"/>
        <w:rPr/>
      </w:pPr>
      <w:r>
        <w:rPr/>
        <w:t xml:space="preserve">поселения Аксайского </w:t>
      </w:r>
    </w:p>
    <w:p>
      <w:pPr>
        <w:pStyle w:val="Normal"/>
        <w:widowControl/>
        <w:bidi w:val="0"/>
        <w:spacing w:lineRule="auto" w:line="276" w:before="0" w:after="0"/>
        <w:ind w:left="0" w:right="0" w:hanging="0"/>
        <w:jc w:val="left"/>
        <w:rPr/>
      </w:pPr>
      <w:r>
        <w:rPr/>
        <w:t>района                                                                                                       А.М. Матвеев</w:t>
      </w:r>
    </w:p>
    <w:sectPr>
      <w:type w:val="nextPage"/>
      <w:pgSz w:w="11906" w:h="16838"/>
      <w:pgMar w:left="1410" w:right="746" w:header="0" w:top="1134" w:footer="0" w:bottom="67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c69f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a4"/>
    <w:qFormat/>
    <w:rsid w:val="005c69f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qFormat/>
    <w:rsid w:val="005c69ff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5c69ff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Верхний колонтитул Знак"/>
    <w:basedOn w:val="DefaultParagraphFont"/>
    <w:link w:val="a9"/>
    <w:uiPriority w:val="99"/>
    <w:semiHidden/>
    <w:qFormat/>
    <w:rsid w:val="005f7867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Linenumber">
    <w:name w:val="line number"/>
    <w:basedOn w:val="DefaultParagraphFont"/>
    <w:uiPriority w:val="99"/>
    <w:semiHidden/>
    <w:unhideWhenUsed/>
    <w:qFormat/>
    <w:rsid w:val="00f71a98"/>
    <w:rPr/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Footer"/>
    <w:basedOn w:val="Normal"/>
    <w:link w:val="a5"/>
    <w:rsid w:val="005c69ff"/>
    <w:pPr>
      <w:tabs>
        <w:tab w:val="center" w:pos="4677" w:leader="none"/>
        <w:tab w:val="right" w:pos="9355" w:leader="none"/>
      </w:tabs>
    </w:pPr>
    <w:rPr>
      <w:sz w:val="24"/>
      <w:szCs w:val="24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5c69ff"/>
    <w:pPr/>
    <w:rPr>
      <w:rFonts w:ascii="Tahoma" w:hAnsi="Tahoma" w:cs="Tahoma"/>
      <w:sz w:val="16"/>
      <w:szCs w:val="16"/>
    </w:rPr>
  </w:style>
  <w:style w:type="paragraph" w:styleId="Style23">
    <w:name w:val="Header"/>
    <w:basedOn w:val="Normal"/>
    <w:link w:val="aa"/>
    <w:uiPriority w:val="99"/>
    <w:semiHidden/>
    <w:unhideWhenUsed/>
    <w:rsid w:val="005f7867"/>
    <w:pPr>
      <w:tabs>
        <w:tab w:val="center" w:pos="4677" w:leader="none"/>
        <w:tab w:val="right" w:pos="9355" w:leader="none"/>
      </w:tabs>
    </w:pPr>
    <w:rPr/>
  </w:style>
  <w:style w:type="paragraph" w:styleId="Style24">
    <w:name w:val="Содержимое врезки"/>
    <w:basedOn w:val="Normal"/>
    <w:qFormat/>
    <w:pPr/>
    <w:rPr/>
  </w:style>
  <w:style w:type="paragraph" w:styleId="Style25">
    <w:name w:val="Содержимое таблицы"/>
    <w:basedOn w:val="Normal"/>
    <w:qFormat/>
    <w:pPr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5c69ff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80B6A-497C-46A1-B4CB-C2C53B63D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Application>LibreOffice/5.2.3.3$Windows_x86 LibreOffice_project/d54a8868f08a7b39642414cf2c8ef2f228f780cf</Application>
  <Pages>1</Pages>
  <Words>174</Words>
  <Characters>1281</Characters>
  <CharactersWithSpaces>2019</CharactersWithSpaces>
  <Paragraphs>15</Paragraphs>
  <Company>Адм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2019-03-26T08:57:00Z</dcterms:created>
  <dc:creator>Ирина</dc:creator>
  <dc:description/>
  <dc:language>ru-RU</dc:language>
  <cp:lastModifiedBy/>
  <cp:lastPrinted>2025-04-16T09:13:10Z</cp:lastPrinted>
  <dcterms:modified xsi:type="dcterms:W3CDTF">2025-04-16T13:07:09Z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