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sz w:val="16"/>
        </w:rPr>
      </w:pPr>
      <w:r>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t>СОБРАНИЕ ДЕПУТАТОВ ЩЕПКИНСКОГО СЕЛЬСКОГО ПОСЕЛЕНИЯ</w:t>
      </w:r>
    </w:p>
    <w:p>
      <w:pPr>
        <w:pStyle w:val="Normal"/>
        <w:spacing w:lineRule="auto" w:line="240" w:before="0" w:after="0"/>
        <w:ind w:left="708" w:hanging="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keepNext w:val="true"/>
        <w:keepLines/>
        <w:spacing w:lineRule="auto" w:line="240" w:before="0" w:after="0"/>
        <w:ind w:firstLine="12"/>
        <w:jc w:val="center"/>
        <w:rPr>
          <w:rFonts w:ascii="Times New Roman" w:hAnsi="Times New Roman" w:eastAsia="Times New Roman" w:cs="Times New Roman"/>
          <w:b/>
          <w:b/>
          <w:sz w:val="24"/>
        </w:rPr>
      </w:pPr>
      <w:r>
        <w:rPr>
          <w:rFonts w:eastAsia="Times New Roman" w:cs="Times New Roman" w:ascii="Times New Roman" w:hAnsi="Times New Roman"/>
          <w:b/>
          <w:sz w:val="24"/>
        </w:rPr>
        <w:t>РЕШЕНИЕ</w:t>
      </w:r>
    </w:p>
    <w:p>
      <w:pPr>
        <w:pStyle w:val="Normal"/>
        <w:spacing w:lineRule="auto" w:line="240" w:before="0" w:after="0"/>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«О решении Собрания депутатов</w:t>
      </w:r>
    </w:p>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Щепкинского сельского поселения «Об утверждении</w:t>
      </w:r>
    </w:p>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отчета об исполнении бюджета Щепкинского сельского</w:t>
      </w:r>
    </w:p>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t xml:space="preserve"> </w:t>
      </w:r>
      <w:r>
        <w:rPr>
          <w:rFonts w:eastAsia="Times New Roman" w:cs="Times New Roman" w:ascii="Times New Roman" w:hAnsi="Times New Roman"/>
          <w:b/>
          <w:sz w:val="24"/>
        </w:rPr>
        <w:t>поселения Аксайского района за 2024 год»</w:t>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Принято Собранием депутатов</w:t>
      </w:r>
    </w:p>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sz w:val="24"/>
        </w:rPr>
        <w:t>Щепкинского сельского поселения                                                                 «16» апреля  2025 года</w:t>
      </w:r>
    </w:p>
    <w:p>
      <w:pPr>
        <w:pStyle w:val="Normal"/>
        <w:spacing w:lineRule="auto" w:line="240" w:before="0" w:after="0"/>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900"/>
        <w:jc w:val="both"/>
        <w:rPr>
          <w:rFonts w:ascii="Times New Roman" w:hAnsi="Times New Roman" w:eastAsia="Times New Roman" w:cs="Times New Roman"/>
          <w:sz w:val="24"/>
        </w:rPr>
      </w:pPr>
      <w:r>
        <w:rPr>
          <w:rFonts w:eastAsia="Times New Roman" w:cs="Times New Roman" w:ascii="Times New Roman" w:hAnsi="Times New Roman"/>
          <w:sz w:val="24"/>
        </w:rP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w:t>
      </w:r>
    </w:p>
    <w:p>
      <w:pPr>
        <w:pStyle w:val="Normal"/>
        <w:spacing w:lineRule="auto" w:line="240" w:before="0" w:after="0"/>
        <w:ind w:firstLine="90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120"/>
        <w:ind w:firstLine="900"/>
        <w:jc w:val="center"/>
        <w:rPr>
          <w:rFonts w:ascii="Times New Roman" w:hAnsi="Times New Roman" w:eastAsia="Times New Roman" w:cs="Times New Roman"/>
          <w:b/>
          <w:b/>
          <w:sz w:val="24"/>
        </w:rPr>
      </w:pPr>
      <w:r>
        <w:rPr>
          <w:rFonts w:eastAsia="Times New Roman" w:cs="Times New Roman" w:ascii="Times New Roman" w:hAnsi="Times New Roman"/>
          <w:b/>
          <w:sz w:val="24"/>
        </w:rPr>
        <w:t>Собрание  депутатов  Щепкинского сельского поселения  РЕШАЕТ:</w:t>
      </w:r>
    </w:p>
    <w:p>
      <w:pPr>
        <w:pStyle w:val="Normal"/>
        <w:spacing w:lineRule="auto" w:line="240" w:before="0" w:after="120"/>
        <w:ind w:firstLine="9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Одобрить проект решения Собрания депутатов Щепкинского сельского поселения «О проекте решения Собрания депутатов Щепкинского сельского поселения «Об утверждении отчета об исполнении бюджета Щепкинского сельского поселения Аксайского района за 2024 год» в следующей редакции:</w:t>
      </w:r>
    </w:p>
    <w:p>
      <w:pPr>
        <w:pStyle w:val="Normal"/>
        <w:spacing w:lineRule="auto" w:line="240" w:before="0" w:after="0"/>
        <w:ind w:firstLine="9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Утвердить отчет об исполнении бюджета Щепкинского сельского поселения Аксайского района за  2024 год  по  доходам  в  сумме  200 572,5 тыс. рублей,  по  расходам в сумме 116 843,2 тыс. рублей с превышением доходов над расходами (профицит бюджета Щепкинского сельского поселения) в сумме 83 729,3 тыс. рублей и со следующими показателями:</w:t>
      </w:r>
    </w:p>
    <w:p>
      <w:pPr>
        <w:pStyle w:val="Normal"/>
        <w:spacing w:lineRule="auto" w:line="240" w:before="0" w:after="0"/>
        <w:ind w:firstLine="9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по доходам бюджета Щепкинского сельского поселения по кодам классификации доходов бюджетов за 2024 год согласно приложению 1 к настоящему Решению;</w:t>
      </w:r>
    </w:p>
    <w:p>
      <w:pPr>
        <w:pStyle w:val="Normal"/>
        <w:spacing w:lineRule="auto" w:line="240" w:before="0" w:after="0"/>
        <w:ind w:firstLine="9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по расходам бюджета Щепкинского сельского поселения по ведомственной структуре расходов бюджета Щепкинского сельского поселения за 2024 год согласно приложению 2 к настоящему Решению;</w:t>
      </w:r>
    </w:p>
    <w:p>
      <w:pPr>
        <w:pStyle w:val="Normal"/>
        <w:spacing w:lineRule="auto" w:line="240" w:before="0" w:after="0"/>
        <w:ind w:firstLine="9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по расходам бюджета Щепкинского сельского поселения по разделам и подразделам классификации расходов бюджетов за 2024 год согласно приложению 3 к настоящему Решению;</w:t>
      </w:r>
    </w:p>
    <w:p>
      <w:pPr>
        <w:pStyle w:val="Normal"/>
        <w:spacing w:lineRule="auto" w:line="240" w:before="0" w:after="0"/>
        <w:ind w:firstLine="9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по источникам финансирования дефицита бюджета Щепкинского сельского поселения по кодам классификации источников финансирования дефицитов бюджетов за 2024 год согласно приложению 4 к настоящему Решению.</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2. Опубликовать настоящее Решение в информационном бюллетене «Аксайские ведомости».</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3. Контроль за исполнением настоящего Решения возложить на постоянную комиссию по экономической политике, бюджету, финансам, налогам, муниципальной собственности Собрания депутатов Щепкинского сельского поселения (Попкова Т.А.).»</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Установить следующий порядок учета предложений и порядок участия граждан в обсуждении проекта Решения об утверждении отчета об исполнении бюджета Щепкинского сельского поселения Аксайского района за 2024 год:</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2.1  Вопросы и предложения граждан по проекту решения об утверждении отчета об исполнении бюджета поселения за 2024 год направляются постоянной комиссии по экономической политике, бюджету, финансам, налогам, муниципальной собственности Собрания депутатов Щепкинского сельского поселения либо принимаются в ходе проведения публичных слушаний;</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2.2. Предложения граждан по проекту решения об утверждении отчета об исполнении бюджета поселения за 2024 год рассматриваются постоянной комиссией по экономической политике, бюджету, финансам, налогам, муниципальной собственности Собрания депутатов Щепкинского сельского поселения и при условии соответствия их законодательству Российской Федерации, нормативным правовым актам Ростовской области и Щепкинского сельского поселения выносятся на рассмотрение Собрания депутатов Щепкинского сельского поселения;</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2.3. Доступ граждан на заседание постоянной комиссии по экономической политике, бюджету, финансам, налогам, муниципальной собственности Собрания депутатов Щепкинского сельского поселения определяется в соответствие с регламентом работы Собрания депутатов Щепкинского сельского поселения;</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2.4. Срок направления постоянной комиссии по экономической политике, бюджету, финансам, налогам, муниципальной собственности Собрания депутатов Щепкинского сельского поселения письменных вопросов и предложений граждан по проекту решения об утверждении отчета об исполнении бюджета Щепкинского сельского поселения Аксайского района за 2024 год – до «05» мая 2025 года по адресу: 346731, Ростовская область, Аксайский район, п.Щепкин ул. Строителей 38а.</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Определить:</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 дату проведения публичных слушаний –05 мая 2025 года;</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время проведения публичных слушаний – с 15.00 часов;</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место проведения публичных слушаний – Ростовская область, Аксайский район,   п.Щепкин ул. Строителей 38а.</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 Назначить:</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4.1. Председательствующим по проведению публичных слушаний – Главу Щепкинского сельского поселения Т.В.Алексаньяна;</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4.2. Ответственным за организацию и проведение публичных слушаний – Заместителя Главы Администрации Щепкинского сельского поселения А.Ю.Шуткина.</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 Отделу экономики и финансов Администрации Щепкинского сельского поселения (А.В. Власенко) оказать содействие в проведении публичных слушаний.</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 Провести публичные слушания  в соответствии с Положением о порядке организации и проведения публичных слушаний на территории Щепкинского сельского поселения, утвержденным Решением Собрания депутатов Щепкинского сельского поселения от 12.11.2015  № 124.</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7. Опубликовать настоящее Решение в информационном бюллетене правовых актов органов местного самоуправления Аксайского района «Аксайские ведомости» до  «25» апреля 2025 года. </w:t>
      </w:r>
    </w:p>
    <w:p>
      <w:pPr>
        <w:pStyle w:val="Normal"/>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8. Контроль за исполнением настоящего Решения возложить на постоянную комиссию по экономической политике, бюджету, финансам, налогам, муниципальной собственности Собрания депутатов Щепкинского сельского поселения (Попкова Т.А.). </w:t>
      </w:r>
    </w:p>
    <w:p>
      <w:pPr>
        <w:pStyle w:val="Normal"/>
        <w:spacing w:lineRule="auto" w:line="240" w:before="0" w:after="0"/>
        <w:ind w:firstLine="90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Председатель Собрания депутатов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глава Щепкинского сельского поселения                                                          Т.В.Алексаньян</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п. Щепкин</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«1</w:t>
      </w:r>
      <w:r>
        <w:rPr>
          <w:rFonts w:eastAsia="Times New Roman" w:cs="Times New Roman" w:ascii="Times New Roman" w:hAnsi="Times New Roman"/>
          <w:sz w:val="24"/>
          <w:lang w:val="en-US"/>
        </w:rPr>
        <w:t>6</w:t>
      </w:r>
      <w:r>
        <w:rPr>
          <w:rFonts w:eastAsia="Times New Roman" w:cs="Times New Roman" w:ascii="Times New Roman" w:hAnsi="Times New Roman"/>
          <w:sz w:val="24"/>
        </w:rPr>
        <w:t xml:space="preserve">» апреля 2025 года </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 xml:space="preserve">№ </w:t>
      </w:r>
      <w:r>
        <w:rPr>
          <w:rFonts w:eastAsia="Times New Roman" w:cs="Times New Roman" w:ascii="Times New Roman" w:hAnsi="Times New Roman"/>
          <w:sz w:val="24"/>
        </w:rPr>
        <w:t>185</w:t>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tbl>
      <w:tblPr>
        <w:tblW w:w="10081" w:type="dxa"/>
        <w:jc w:val="left"/>
        <w:tblInd w:w="191" w:type="dxa"/>
        <w:tblCellMar>
          <w:top w:w="0" w:type="dxa"/>
          <w:left w:w="108" w:type="dxa"/>
          <w:bottom w:w="0" w:type="dxa"/>
          <w:right w:w="108" w:type="dxa"/>
        </w:tblCellMar>
        <w:tblLook w:val="0000"/>
      </w:tblPr>
      <w:tblGrid>
        <w:gridCol w:w="2504"/>
        <w:gridCol w:w="488"/>
        <w:gridCol w:w="318"/>
        <w:gridCol w:w="803"/>
        <w:gridCol w:w="580"/>
        <w:gridCol w:w="851"/>
        <w:gridCol w:w="708"/>
        <w:gridCol w:w="488"/>
        <w:gridCol w:w="221"/>
        <w:gridCol w:w="992"/>
        <w:gridCol w:w="709"/>
        <w:gridCol w:w="1418"/>
      </w:tblGrid>
      <w:tr>
        <w:trPr>
          <w:trHeight w:val="315" w:hRule="atLeast"/>
        </w:trPr>
        <w:tc>
          <w:tcPr>
            <w:tcW w:w="2504" w:type="dxa"/>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center"/>
              <w:rPr>
                <w:rFonts w:ascii="Calibri" w:hAnsi="Calibri" w:eastAsia="Calibri" w:cs="Calibri"/>
              </w:rPr>
            </w:pPr>
            <w:r>
              <w:rPr>
                <w:rFonts w:eastAsia="Calibri" w:cs="Calibri"/>
              </w:rPr>
            </w:r>
          </w:p>
        </w:tc>
        <w:tc>
          <w:tcPr>
            <w:tcW w:w="7576" w:type="dxa"/>
            <w:gridSpan w:val="11"/>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pPr>
            <w:r>
              <w:rPr>
                <w:rFonts w:eastAsia="Times New Roman" w:cs="Times New Roman" w:ascii="Times New Roman" w:hAnsi="Times New Roman"/>
                <w:sz w:val="24"/>
              </w:rPr>
              <w:t>Приложение 1</w:t>
            </w:r>
          </w:p>
        </w:tc>
      </w:tr>
      <w:tr>
        <w:trPr>
          <w:trHeight w:val="935" w:hRule="atLeast"/>
        </w:trPr>
        <w:tc>
          <w:tcPr>
            <w:tcW w:w="10080" w:type="dxa"/>
            <w:gridSpan w:val="12"/>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pPr>
            <w:r>
              <w:rPr>
                <w:rFonts w:eastAsia="Times New Roman" w:cs="Times New Roman" w:ascii="Times New Roman" w:hAnsi="Times New Roman"/>
                <w:sz w:val="24"/>
              </w:rPr>
              <w:t xml:space="preserve">к Решению Собрания депутатов Щепкинского сельского поселения                                                                                                                    "О решении Собрания депутатов Щепкинского сельского поселения                                                                                                      "Об утверждении отчета об исполнении бюджета Щепкинского                                                                                                                 сельского поселения Аксайского района за 2024 год" </w:t>
            </w:r>
          </w:p>
        </w:tc>
      </w:tr>
      <w:tr>
        <w:trPr>
          <w:trHeight w:val="315" w:hRule="atLeast"/>
        </w:trPr>
        <w:tc>
          <w:tcPr>
            <w:tcW w:w="2504" w:type="dxa"/>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center"/>
              <w:rPr>
                <w:rFonts w:ascii="Calibri" w:hAnsi="Calibri" w:eastAsia="Calibri" w:cs="Calibri"/>
              </w:rPr>
            </w:pPr>
            <w:r>
              <w:rPr>
                <w:rFonts w:eastAsia="Calibri" w:cs="Calibri"/>
              </w:rPr>
            </w:r>
          </w:p>
        </w:tc>
        <w:tc>
          <w:tcPr>
            <w:tcW w:w="7576" w:type="dxa"/>
            <w:gridSpan w:val="11"/>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rFonts w:ascii="Calibri" w:hAnsi="Calibri" w:eastAsia="Calibri" w:cs="Calibri"/>
              </w:rPr>
            </w:pPr>
            <w:r>
              <w:rPr>
                <w:rFonts w:eastAsia="Calibri" w:cs="Calibri"/>
              </w:rPr>
            </w:r>
          </w:p>
        </w:tc>
      </w:tr>
      <w:tr>
        <w:trPr>
          <w:trHeight w:val="375" w:hRule="atLeast"/>
        </w:trPr>
        <w:tc>
          <w:tcPr>
            <w:tcW w:w="10080" w:type="dxa"/>
            <w:gridSpan w:val="12"/>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8"/>
              </w:rPr>
              <w:t xml:space="preserve">Доходы бюджета Щепкинского сельского поселения по кодам </w:t>
            </w:r>
          </w:p>
        </w:tc>
      </w:tr>
      <w:tr>
        <w:trPr>
          <w:trHeight w:val="223" w:hRule="atLeast"/>
        </w:trPr>
        <w:tc>
          <w:tcPr>
            <w:tcW w:w="10080" w:type="dxa"/>
            <w:gridSpan w:val="12"/>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8"/>
              </w:rPr>
              <w:t xml:space="preserve"> </w:t>
            </w:r>
            <w:r>
              <w:rPr>
                <w:rFonts w:eastAsia="Times New Roman" w:cs="Times New Roman" w:ascii="Times New Roman" w:hAnsi="Times New Roman"/>
                <w:b/>
                <w:sz w:val="28"/>
              </w:rPr>
              <w:t>классификации доходов бюджетов за 2024 год</w:t>
            </w:r>
          </w:p>
        </w:tc>
      </w:tr>
      <w:tr>
        <w:trPr>
          <w:trHeight w:val="315" w:hRule="atLeast"/>
        </w:trPr>
        <w:tc>
          <w:tcPr>
            <w:tcW w:w="2992" w:type="dxa"/>
            <w:gridSpan w:val="2"/>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center"/>
              <w:rPr>
                <w:rFonts w:ascii="Calibri" w:hAnsi="Calibri" w:eastAsia="Calibri" w:cs="Calibri"/>
              </w:rPr>
            </w:pPr>
            <w:r>
              <w:rPr>
                <w:rFonts w:eastAsia="Calibri" w:cs="Calibri"/>
              </w:rPr>
            </w:r>
          </w:p>
        </w:tc>
        <w:tc>
          <w:tcPr>
            <w:tcW w:w="3748" w:type="dxa"/>
            <w:gridSpan w:val="6"/>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Calibri" w:hAnsi="Calibri" w:eastAsia="Calibri" w:cs="Calibri"/>
              </w:rPr>
            </w:pPr>
            <w:r>
              <w:rPr>
                <w:rFonts w:eastAsia="Calibri" w:cs="Calibri"/>
              </w:rPr>
            </w:r>
          </w:p>
        </w:tc>
        <w:tc>
          <w:tcPr>
            <w:tcW w:w="3340" w:type="dxa"/>
            <w:gridSpan w:val="4"/>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rPr>
            </w:r>
          </w:p>
        </w:tc>
      </w:tr>
      <w:tr>
        <w:trPr>
          <w:trHeight w:val="315" w:hRule="atLeast"/>
        </w:trPr>
        <w:tc>
          <w:tcPr>
            <w:tcW w:w="2992" w:type="dxa"/>
            <w:gridSpan w:val="2"/>
            <w:tcBorders>
              <w:top w:val="single" w:sz="6" w:space="0" w:color="000000"/>
              <w:left w:val="single" w:sz="6" w:space="0" w:color="000000"/>
              <w:bottom w:val="single" w:sz="4" w:space="0" w:color="000000"/>
              <w:right w:val="single" w:sz="6" w:space="0" w:color="000000"/>
            </w:tcBorders>
            <w:shd w:color="auto" w:fill="auto" w:val="clear"/>
            <w:vAlign w:val="bottom"/>
          </w:tcPr>
          <w:p>
            <w:pPr>
              <w:pStyle w:val="Normal"/>
              <w:spacing w:lineRule="auto" w:line="240" w:before="0" w:after="0"/>
              <w:jc w:val="center"/>
              <w:rPr>
                <w:rFonts w:ascii="Calibri" w:hAnsi="Calibri" w:eastAsia="Calibri" w:cs="Calibri"/>
              </w:rPr>
            </w:pPr>
            <w:r>
              <w:rPr>
                <w:rFonts w:eastAsia="Calibri" w:cs="Calibri"/>
              </w:rPr>
            </w:r>
          </w:p>
        </w:tc>
        <w:tc>
          <w:tcPr>
            <w:tcW w:w="7088" w:type="dxa"/>
            <w:gridSpan w:val="10"/>
            <w:tcBorders>
              <w:top w:val="single" w:sz="6" w:space="0" w:color="000000"/>
              <w:left w:val="single" w:sz="6" w:space="0" w:color="000000"/>
              <w:bottom w:val="single" w:sz="4" w:space="0" w:color="000000"/>
              <w:right w:val="single" w:sz="6" w:space="0" w:color="000000"/>
            </w:tcBorders>
            <w:shd w:color="auto" w:fill="auto" w:val="clear"/>
            <w:vAlign w:val="bottom"/>
          </w:tcPr>
          <w:p>
            <w:pPr>
              <w:pStyle w:val="Normal"/>
              <w:spacing w:lineRule="auto" w:line="240" w:before="0" w:after="0"/>
              <w:jc w:val="right"/>
              <w:rPr/>
            </w:pPr>
            <w:r>
              <w:rPr>
                <w:rFonts w:eastAsia="Times New Roman" w:cs="Times New Roman" w:ascii="Times New Roman" w:hAnsi="Times New Roman"/>
                <w:sz w:val="24"/>
              </w:rPr>
              <w:t>(тыс. рублей)</w:t>
            </w:r>
          </w:p>
        </w:tc>
      </w:tr>
      <w:tr>
        <w:trPr>
          <w:trHeight w:val="276" w:hRule="atLeast"/>
        </w:trPr>
        <w:tc>
          <w:tcPr>
            <w:tcW w:w="2992"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 xml:space="preserve">Код </w:t>
            </w:r>
          </w:p>
        </w:tc>
        <w:tc>
          <w:tcPr>
            <w:tcW w:w="5670" w:type="dxa"/>
            <w:gridSpan w:val="9"/>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Кассовое исполнение</w:t>
            </w:r>
          </w:p>
        </w:tc>
      </w:tr>
      <w:tr>
        <w:trPr>
          <w:trHeight w:val="509" w:hRule="atLeast"/>
        </w:trPr>
        <w:tc>
          <w:tcPr>
            <w:tcW w:w="2992" w:type="dxa"/>
            <w:gridSpan w:val="2"/>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rPr>
                <w:rFonts w:ascii="Calibri" w:hAnsi="Calibri" w:eastAsia="Calibri" w:cs="Calibri"/>
              </w:rPr>
            </w:pPr>
            <w:r>
              <w:rPr>
                <w:rFonts w:eastAsia="Calibri" w:cs="Calibri"/>
              </w:rPr>
            </w:r>
          </w:p>
        </w:tc>
        <w:tc>
          <w:tcPr>
            <w:tcW w:w="5670" w:type="dxa"/>
            <w:gridSpan w:val="9"/>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rPr>
                <w:rFonts w:ascii="Calibri" w:hAnsi="Calibri" w:eastAsia="Calibri" w:cs="Calibri"/>
              </w:rPr>
            </w:pPr>
            <w:r>
              <w:rPr>
                <w:rFonts w:eastAsia="Calibri" w:cs="Calibri"/>
              </w:rPr>
            </w:r>
          </w:p>
        </w:tc>
        <w:tc>
          <w:tcPr>
            <w:tcW w:w="1418"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rPr>
                <w:rFonts w:ascii="Calibri" w:hAnsi="Calibri" w:eastAsia="Calibri" w:cs="Calibri"/>
              </w:rPr>
            </w:pPr>
            <w:r>
              <w:rPr>
                <w:rFonts w:eastAsia="Calibri" w:cs="Calibri"/>
              </w:rPr>
            </w:r>
          </w:p>
        </w:tc>
      </w:tr>
      <w:tr>
        <w:trPr>
          <w:trHeight w:val="39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 </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b/>
                <w:sz w:val="24"/>
              </w:rPr>
              <w:t>ДОХОДЫ БЮДЖЕТА-ВСЕГО</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200 572,5</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000 1 00 00000 00 0000 000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b/>
                <w:sz w:val="24"/>
              </w:rPr>
              <w:t>НАЛОГОВЫЕ И НЕНАЛОГОВЫЕ ДОХОДЫ</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182 787,8</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182 1 00 00000 00 0000 000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b/>
                <w:sz w:val="24"/>
              </w:rPr>
              <w:t>НАЛОГОВЫЕ И НЕНАЛОГОВЫЕ ДОХОДЫ</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181 254,4</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182 1 01 00000 00 0000 000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b/>
                <w:sz w:val="24"/>
              </w:rPr>
              <w:t>НАЛОГИ НА ПРИБЫЛЬ, ДОХОДЫ</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38 827,1</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182 1 01 02000 01 0000 110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Налог на доходы физических лиц</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38 827,1</w:t>
            </w:r>
          </w:p>
        </w:tc>
      </w:tr>
      <w:tr>
        <w:trPr>
          <w:trHeight w:val="888"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182 1 01 02010 01 0000 110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Calibri" w:hAnsi="Calibri" w:cs="Calibri"/>
              </w:rPr>
            </w:pPr>
            <w:r>
              <w:rPr>
                <w:rFonts w:eastAsia="Times New Roman" w:cs="Times New Roman" w:ascii="Times New Roman" w:hAnsi="Times New Roman"/>
                <w:sz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
              <w:r>
                <w:rPr>
                  <w:rFonts w:eastAsia="Times New Roman" w:cs="Times New Roman" w:ascii="Times New Roman" w:hAnsi="Times New Roman"/>
                  <w:sz w:val="24"/>
                </w:rPr>
                <w:t>статьями 227</w:t>
              </w:r>
            </w:hyperlink>
            <w:r>
              <w:rPr>
                <w:rFonts w:eastAsia="Times New Roman" w:cs="Times New Roman" w:ascii="Times New Roman" w:hAnsi="Times New Roman"/>
                <w:sz w:val="24"/>
              </w:rPr>
              <w:t xml:space="preserve">, </w:t>
            </w:r>
            <w:hyperlink r:id="rId3">
              <w:r>
                <w:rPr>
                  <w:rFonts w:eastAsia="Times New Roman" w:cs="Times New Roman" w:ascii="Times New Roman" w:hAnsi="Times New Roman"/>
                  <w:sz w:val="24"/>
                </w:rPr>
                <w:t>227.1</w:t>
              </w:r>
            </w:hyperlink>
            <w:r>
              <w:rPr>
                <w:rFonts w:eastAsia="Times New Roman" w:cs="Times New Roman" w:ascii="Times New Roman" w:hAnsi="Times New Roman"/>
                <w:sz w:val="24"/>
              </w:rPr>
              <w:t xml:space="preserve"> и </w:t>
            </w:r>
            <w:hyperlink r:id="rId4">
              <w:r>
                <w:rPr>
                  <w:rFonts w:eastAsia="Times New Roman" w:cs="Times New Roman" w:ascii="Times New Roman" w:hAnsi="Times New Roman"/>
                  <w:sz w:val="24"/>
                </w:rPr>
                <w:t>228</w:t>
              </w:r>
            </w:hyperlink>
            <w:r>
              <w:rPr>
                <w:rFonts w:eastAsia="Times New Roman" w:cs="Times New Roman" w:ascii="Times New Roman" w:hAnsi="Times New Roman"/>
                <w:sz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32 827,5</w:t>
            </w:r>
          </w:p>
          <w:p>
            <w:pPr>
              <w:pStyle w:val="Normal"/>
              <w:spacing w:lineRule="auto" w:line="240" w:before="0" w:after="0"/>
              <w:jc w:val="center"/>
              <w:rPr/>
            </w:pPr>
            <w:r>
              <w:rPr/>
            </w:r>
          </w:p>
        </w:tc>
      </w:tr>
      <w:tr>
        <w:trPr>
          <w:trHeight w:val="247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182 1 01 02020 01 0000 110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305,8</w:t>
            </w:r>
          </w:p>
          <w:p>
            <w:pPr>
              <w:pStyle w:val="Normal"/>
              <w:spacing w:lineRule="auto" w:line="240" w:before="0" w:after="0"/>
              <w:jc w:val="center"/>
              <w:rPr/>
            </w:pPr>
            <w:r>
              <w:rPr/>
            </w:r>
          </w:p>
        </w:tc>
      </w:tr>
      <w:tr>
        <w:trPr>
          <w:trHeight w:val="105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 xml:space="preserve"> </w:t>
            </w:r>
            <w:r>
              <w:rPr>
                <w:rFonts w:eastAsia="Times New Roman" w:cs="Times New Roman" w:ascii="Times New Roman" w:hAnsi="Times New Roman"/>
                <w:sz w:val="24"/>
              </w:rPr>
              <w:t>182 1 01 02030 01 0000 110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1 634,4</w:t>
            </w:r>
          </w:p>
        </w:tc>
      </w:tr>
      <w:tr>
        <w:trPr>
          <w:trHeight w:val="105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182 1 01 02080 01 0000 110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2 611,7</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182 1 01 02100 01 0000 110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1 447,7</w:t>
            </w:r>
          </w:p>
        </w:tc>
      </w:tr>
      <w:tr>
        <w:trPr>
          <w:trHeight w:val="2158"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pPr>
            <w:r>
              <w:rPr>
                <w:rFonts w:eastAsia="Times New Roman" w:cs="Times New Roman" w:ascii="Times New Roman" w:hAnsi="Times New Roman"/>
                <w:color w:val="000000"/>
                <w:sz w:val="24"/>
              </w:rPr>
              <w:t>182 1 01 02130 01 0000 110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200"/>
              <w:rPr/>
            </w:pPr>
            <w:r>
              <w:rPr>
                <w:rFonts w:eastAsia="Times New Roman" w:cs="Times New Roman" w:ascii="Times New Roman" w:hAnsi="Times New Roman"/>
                <w:color w:val="000000"/>
                <w:sz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pPr>
            <w:r>
              <w:rPr>
                <w:rFonts w:eastAsia="Times New Roman" w:cs="Times New Roman" w:ascii="Times New Roman" w:hAnsi="Times New Roman"/>
                <w:sz w:val="24"/>
              </w:rPr>
              <w:t>541 2</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pPr>
            <w:r>
              <w:rPr>
                <w:rFonts w:eastAsia="Times New Roman" w:cs="Times New Roman" w:ascii="Times New Roman" w:hAnsi="Times New Roman"/>
                <w:color w:val="000000"/>
                <w:sz w:val="24"/>
              </w:rPr>
              <w:t>182 1 01 02140 01 0000 110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200"/>
              <w:rPr/>
            </w:pPr>
            <w:r>
              <w:rPr>
                <w:rFonts w:eastAsia="Times New Roman" w:cs="Times New Roman" w:ascii="Times New Roman" w:hAnsi="Times New Roman"/>
                <w:color w:val="000000"/>
                <w:sz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рублей)(сумма платежа (перерасчеты, недоимка и задолженность по соответствующему платежу, в том числе по отмененному)</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pPr>
            <w:r>
              <w:rPr>
                <w:rFonts w:eastAsia="Times New Roman" w:cs="Times New Roman" w:ascii="Times New Roman" w:hAnsi="Times New Roman"/>
                <w:sz w:val="24"/>
              </w:rPr>
              <w:t>906,5</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182 1 05 00000 00 0000 000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b/>
                <w:sz w:val="24"/>
              </w:rPr>
              <w:t>НАЛОГИ НА СОВОКУПНЫЙ ДОХОД</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1 335,6</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182 1 05 03000 01 0000 110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Единый сельскохозяйственный налог</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1 335,6</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182 1 05 03010 01 0000 110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Единый сельскохозяйственный налог</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1 335,6</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182 1 06 00000 00 0000 000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b/>
                <w:sz w:val="24"/>
              </w:rPr>
              <w:t>НАЛОГИ НА ИМУЩЕСТВО</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141 091,7</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182 1 06 01000 00 0000 110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b/>
                <w:sz w:val="24"/>
              </w:rPr>
              <w:t>Налог на имущество физических лиц</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17 346,1</w:t>
            </w:r>
          </w:p>
        </w:tc>
      </w:tr>
      <w:tr>
        <w:trPr>
          <w:trHeight w:val="94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182 1 06 01030 10 0000 110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17 346,1</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182 1 06 06000 00 0000 110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b/>
                <w:sz w:val="24"/>
              </w:rPr>
              <w:t>Земельный налог</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123 745,6</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182 1 06 06030 00 0000 110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Земельный налог с организаций</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77 667,4</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182 1 06 06033 10 0000 110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Земельный налог с организаций, обладающих земельным участком, расположенным в границах сельских поселений</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77 667,4</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182 1 06 06040 00 0000 110</w:t>
            </w:r>
          </w:p>
        </w:tc>
        <w:tc>
          <w:tcPr>
            <w:tcW w:w="5670" w:type="dxa"/>
            <w:gridSpan w:val="9"/>
            <w:tcBorders>
              <w:top w:val="single" w:sz="4" w:space="0" w:color="000000"/>
              <w:left w:val="single" w:sz="6" w:space="0" w:color="000000"/>
              <w:bottom w:val="single" w:sz="4" w:space="0" w:color="000000"/>
              <w:right w:val="single" w:sz="6"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Земельный налог с физических лиц</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46 078,2</w:t>
            </w:r>
          </w:p>
        </w:tc>
      </w:tr>
      <w:tr>
        <w:trPr>
          <w:trHeight w:val="78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182 1 06 06043 10 0000 110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Земельный налог с физических лиц, обладающих земельным участком, расположенным в границах сельских поселений</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46 078,2</w:t>
            </w:r>
          </w:p>
        </w:tc>
      </w:tr>
      <w:tr>
        <w:trPr>
          <w:trHeight w:val="296"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951 1 00 00000 00 0000 000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НАЛОГОВЫЕ И НЕНАЛОГОВЫЕ ДОХОДЫ</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4"/>
              </w:rPr>
              <w:t>1 533,4</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951 1 08 00000 00 0000 000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ГОСУДАРСТВЕННАЯ ПОШЛИНА</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1,9</w:t>
            </w:r>
          </w:p>
        </w:tc>
      </w:tr>
      <w:tr>
        <w:trPr>
          <w:trHeight w:val="817"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951 1 08 04000 01 0000 110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1,9</w:t>
            </w:r>
          </w:p>
        </w:tc>
      </w:tr>
      <w:tr>
        <w:trPr>
          <w:trHeight w:val="428"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951 1 08 04020 01 0000 110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1,9</w:t>
            </w:r>
          </w:p>
        </w:tc>
      </w:tr>
      <w:tr>
        <w:trPr>
          <w:trHeight w:val="537"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951 1 11 00000 00 0000 000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ДОХОДЫ ОТ ИСПОЛЬЗОВАНИЯ ИМУЩЕСТВА, НАХОДЯЩЕГОСЯ В ГОСУДАРСТВЕННОЙ И МУНИЦИПАЛЬНОЙ СОБСТВЕННОСТИ</w:t>
            </w:r>
          </w:p>
        </w:tc>
        <w:tc>
          <w:tcPr>
            <w:tcW w:w="1418" w:type="dxa"/>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60,0</w:t>
            </w:r>
          </w:p>
        </w:tc>
      </w:tr>
      <w:tr>
        <w:trPr>
          <w:trHeight w:val="189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951 1 11 05000 00 0000 120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60,0</w:t>
            </w:r>
          </w:p>
        </w:tc>
      </w:tr>
      <w:tr>
        <w:trPr>
          <w:trHeight w:val="189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951 1 11 05030 00 0000 120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18" w:type="dxa"/>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60,0</w:t>
            </w:r>
          </w:p>
        </w:tc>
      </w:tr>
      <w:tr>
        <w:trPr>
          <w:trHeight w:val="157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951 1 11 05035 10 0000 120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60,0</w:t>
            </w:r>
          </w:p>
        </w:tc>
      </w:tr>
      <w:tr>
        <w:trPr>
          <w:trHeight w:val="727"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951 1 13 00000 00 0000 000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ДОХОДЫ ОТ ОКАЗАНИЯ ПЛАТНЫХ УСЛУГ И КОМПЕНСАЦИИ ЗАТРАТ ГОСУДАРСТВА</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162,5</w:t>
            </w:r>
          </w:p>
        </w:tc>
      </w:tr>
      <w:tr>
        <w:trPr>
          <w:trHeight w:val="313"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951 1 13 02000 00 0000 130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ДОХОДЫ ОТ КОМПЕНСАЦИИ ЗАТРАТ ГОСУДАРСТВА</w:t>
            </w:r>
          </w:p>
        </w:tc>
        <w:tc>
          <w:tcPr>
            <w:tcW w:w="1418" w:type="dxa"/>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162,5</w:t>
            </w:r>
          </w:p>
        </w:tc>
      </w:tr>
      <w:tr>
        <w:trPr>
          <w:trHeight w:val="276"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951 1 13 02060 00 0000 130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Доходы, поступающие в порядке возмещения расходов, понесенных в связи с эксплуатацией имущества</w:t>
            </w:r>
          </w:p>
        </w:tc>
        <w:tc>
          <w:tcPr>
            <w:tcW w:w="1418" w:type="dxa"/>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162,5</w:t>
            </w:r>
          </w:p>
        </w:tc>
      </w:tr>
      <w:tr>
        <w:trPr>
          <w:trHeight w:val="416"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952 1 13 02065 10 0000 130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Доходы, поступающие в порядке возмещения расходов, понесенных в связи с эксплуатацией имущества сельских поселений</w:t>
            </w:r>
          </w:p>
        </w:tc>
        <w:tc>
          <w:tcPr>
            <w:tcW w:w="1418" w:type="dxa"/>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162,5</w:t>
            </w:r>
          </w:p>
        </w:tc>
      </w:tr>
      <w:tr>
        <w:trPr>
          <w:trHeight w:val="507"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951 1 14 00000 00 0000 000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b/>
                <w:sz w:val="24"/>
              </w:rPr>
              <w:t>ДОХОДЫ ОТ ПРОДАЖИ МАТЕРИАЛЬНЫХ И НЕМАТЕРИАЛЬНЫХ АКТИВОВ</w:t>
            </w:r>
          </w:p>
        </w:tc>
        <w:tc>
          <w:tcPr>
            <w:tcW w:w="1418" w:type="dxa"/>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b/>
                <w:sz w:val="24"/>
              </w:rPr>
              <w:t>123,4</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951 1 14 02000 00 0000 000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000000"/>
              <w:left w:val="single" w:sz="6"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rPr>
              <w:t>37,9</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951 1 14 02050 10 0000 410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single" w:sz="4" w:space="0" w:color="000000"/>
              <w:left w:val="single" w:sz="6"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rPr>
              <w:t>37,9</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Times New Roman" w:ascii="Times New Roman" w:hAnsi="Times New Roman"/>
                <w:sz w:val="24"/>
              </w:rPr>
              <w:t>951 1 14 02053 10 0000 410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37,9</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951 1 14 06000 00 0000 430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Доходы от продажи земельных участков, находящихся в государственной и муниципальной собственности</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85,5</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951 1 14 06020 00 0000 430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8" w:type="dxa"/>
            <w:tcBorders>
              <w:top w:val="single" w:sz="4" w:space="0" w:color="000000"/>
              <w:left w:val="single" w:sz="6"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rPr>
              <w:t>85,5</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951 1 14 06025 10 0000 430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single" w:sz="4" w:space="0" w:color="000000"/>
              <w:left w:val="single" w:sz="6" w:space="0" w:color="000000"/>
              <w:bottom w:val="single" w:sz="4" w:space="0" w:color="000000"/>
              <w:right w:val="single" w:sz="4" w:space="0" w:color="000000"/>
            </w:tcBorders>
            <w:shd w:color="auto" w:fill="auto" w:val="clear"/>
          </w:tcPr>
          <w:p>
            <w:pPr>
              <w:pStyle w:val="Normal"/>
              <w:spacing w:before="0" w:after="200"/>
              <w:jc w:val="center"/>
              <w:rPr/>
            </w:pPr>
            <w:r>
              <w:rPr>
                <w:rFonts w:eastAsia="Times New Roman" w:cs="Times New Roman" w:ascii="Times New Roman" w:hAnsi="Times New Roman"/>
                <w:sz w:val="24"/>
              </w:rPr>
              <w:t>85,5</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pPr>
            <w:r>
              <w:rPr>
                <w:rFonts w:eastAsia="Times New Roman" w:cs="Times New Roman" w:ascii="Times New Roman" w:hAnsi="Times New Roman"/>
                <w:b/>
                <w:sz w:val="24"/>
              </w:rPr>
              <w:t>951 1 16 00000 00 0000 000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200"/>
              <w:rPr/>
            </w:pPr>
            <w:r>
              <w:rPr>
                <w:rFonts w:eastAsia="Times New Roman" w:cs="Times New Roman" w:ascii="Times New Roman" w:hAnsi="Times New Roman"/>
                <w:b/>
                <w:color w:val="000000"/>
                <w:sz w:val="24"/>
              </w:rPr>
              <w:t>Штрафы, санкции, возмещение ущерба</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pPr>
            <w:r>
              <w:rPr>
                <w:rFonts w:eastAsia="Times New Roman" w:cs="Times New Roman" w:ascii="Times New Roman" w:hAnsi="Times New Roman"/>
                <w:b/>
                <w:sz w:val="24"/>
              </w:rPr>
              <w:t>41,0</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pPr>
            <w:r>
              <w:rPr>
                <w:rFonts w:eastAsia="Times New Roman" w:cs="Times New Roman" w:ascii="Times New Roman" w:hAnsi="Times New Roman"/>
                <w:b/>
                <w:color w:val="000000"/>
                <w:sz w:val="24"/>
              </w:rPr>
              <w:t>951 1 16 02000 02 0000 140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200"/>
              <w:rPr/>
            </w:pPr>
            <w:r>
              <w:rPr>
                <w:rFonts w:eastAsia="Times New Roman" w:cs="Times New Roman" w:ascii="Times New Roman" w:hAnsi="Times New Roman"/>
                <w:b/>
                <w:color w:val="000000"/>
                <w:sz w:val="24"/>
              </w:rPr>
              <w:t>Административные штрафы, установленные законами субъектов Российской Федерации об административных правонарушениях</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pPr>
            <w:r>
              <w:rPr>
                <w:rFonts w:eastAsia="Times New Roman" w:cs="Times New Roman" w:ascii="Times New Roman" w:hAnsi="Times New Roman"/>
                <w:b/>
                <w:sz w:val="24"/>
              </w:rPr>
              <w:t>41,0</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jc w:val="center"/>
              <w:rPr/>
            </w:pPr>
            <w:r>
              <w:rPr>
                <w:rFonts w:eastAsia="Times New Roman" w:cs="Times New Roman" w:ascii="Times New Roman" w:hAnsi="Times New Roman"/>
                <w:color w:val="000000"/>
                <w:sz w:val="24"/>
              </w:rPr>
              <w:t>857 1 16 02020 02 0000 140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200"/>
              <w:rPr/>
            </w:pPr>
            <w:r>
              <w:rPr>
                <w:rFonts w:eastAsia="Times New Roman" w:cs="Times New Roman" w:ascii="Times New Roman" w:hAnsi="Times New Roman"/>
                <w:color w:val="000000"/>
                <w:sz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200"/>
              <w:jc w:val="center"/>
              <w:rPr/>
            </w:pPr>
            <w:r>
              <w:rPr>
                <w:rFonts w:eastAsia="Times New Roman" w:cs="Times New Roman" w:ascii="Times New Roman" w:hAnsi="Times New Roman"/>
                <w:sz w:val="24"/>
              </w:rPr>
              <w:t>41,0</w:t>
            </w:r>
          </w:p>
        </w:tc>
      </w:tr>
      <w:tr>
        <w:trPr>
          <w:trHeight w:val="22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951 1 17 00000 00 0000 000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eastAsia="Times New Roman" w:cs="Times New Roman" w:ascii="Times New Roman" w:hAnsi="Times New Roman"/>
                <w:b/>
                <w:sz w:val="24"/>
              </w:rPr>
              <w:t>ПРОЧИЕ НЕНАЛОГОВЫЕ ДОХОДЫ</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1 144,6</w:t>
            </w:r>
          </w:p>
        </w:tc>
      </w:tr>
      <w:tr>
        <w:trPr>
          <w:trHeight w:val="22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951 1 17 05000 00 0000 180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eastAsia="Times New Roman" w:cs="Times New Roman" w:ascii="Times New Roman" w:hAnsi="Times New Roman"/>
                <w:b/>
                <w:sz w:val="24"/>
              </w:rPr>
              <w:t>Прочие неналоговые доходы</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31,4</w:t>
            </w:r>
          </w:p>
        </w:tc>
      </w:tr>
      <w:tr>
        <w:trPr>
          <w:trHeight w:val="22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951 1 17 05050 10 0000 180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eastAsia="Times New Roman" w:cs="Times New Roman" w:ascii="Times New Roman" w:hAnsi="Times New Roman"/>
                <w:sz w:val="24"/>
              </w:rPr>
              <w:t>Прочие неналоговые доходы бюджетов сельских поселений</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31,4</w:t>
            </w:r>
          </w:p>
        </w:tc>
      </w:tr>
      <w:tr>
        <w:trPr>
          <w:trHeight w:val="22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951 1 17 15000 00 0000 150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eastAsia="Times New Roman" w:cs="Times New Roman" w:ascii="Times New Roman" w:hAnsi="Times New Roman"/>
                <w:b/>
                <w:sz w:val="24"/>
              </w:rPr>
              <w:t>Инициативные платежи</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1 113,2</w:t>
            </w:r>
          </w:p>
        </w:tc>
      </w:tr>
      <w:tr>
        <w:trPr>
          <w:trHeight w:val="22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951 1 17 15030 10 0000 150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eastAsia="Times New Roman" w:cs="Times New Roman" w:ascii="Times New Roman" w:hAnsi="Times New Roman"/>
                <w:sz w:val="24"/>
              </w:rPr>
              <w:t>Инициативные платежи, зачисляемые в бюджеты сельских поселений</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1 113,2</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951 2 00 00000 00 0000 000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b/>
                <w:sz w:val="24"/>
              </w:rPr>
              <w:t>БЕЗВОЗМЕЗДНЫЕ ПОСТУПЛЕНИЯ</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17 784,7</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951 2 02 00000 00 0000 000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b/>
                <w:sz w:val="24"/>
              </w:rPr>
              <w:t>Безвозмездные поступления от других бюджетов бюджетной системы Российской Федерации</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17 784,7</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951 2 02 10000 00 0000 150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eastAsia="Times New Roman" w:cs="Times New Roman" w:ascii="Times New Roman" w:hAnsi="Times New Roman"/>
                <w:b/>
                <w:sz w:val="24"/>
              </w:rPr>
              <w:t>Дотации бюджетам бюджетной системы Российской Федерации</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1 681,1</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951 2 02 15002 10 0000 150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eastAsia="Times New Roman" w:cs="Times New Roman" w:ascii="Times New Roman" w:hAnsi="Times New Roman"/>
                <w:sz w:val="24"/>
              </w:rPr>
              <w:t>Дотации бюджетам сельских поселений на поддержку мер по обсечению сбалансированности бюджетов</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1 681,1</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951 2 02 30000 00 0000 150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eastAsia="Times New Roman" w:cs="Times New Roman" w:ascii="Times New Roman" w:hAnsi="Times New Roman"/>
                <w:b/>
                <w:sz w:val="24"/>
              </w:rPr>
              <w:t>Субвенции бюджетам бюджетной системы Российской Федерации</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723,4</w:t>
            </w:r>
          </w:p>
        </w:tc>
      </w:tr>
      <w:tr>
        <w:trPr>
          <w:trHeight w:val="63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951 2 02 30024 00 0000 150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t>Субвенции местным бюджетам на выполнение передаваемых полномочий субъектов Российской Федерации</w:t>
            </w:r>
          </w:p>
          <w:p>
            <w:pPr>
              <w:pStyle w:val="Normal"/>
              <w:spacing w:lineRule="auto" w:line="240" w:before="0" w:after="0"/>
              <w:rPr/>
            </w:pPr>
            <w:r>
              <w:rPr/>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0,2</w:t>
            </w:r>
          </w:p>
        </w:tc>
      </w:tr>
      <w:tr>
        <w:trPr>
          <w:trHeight w:val="286"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951 2 02 30024 10 0000 150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Субвенции  бюджетам сельских поселений на выполнение передаваемых полномочий субъектов Российской Федерации</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0,2</w:t>
            </w:r>
          </w:p>
        </w:tc>
      </w:tr>
      <w:tr>
        <w:trPr>
          <w:trHeight w:val="64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951 2 02 35118 00 0000 150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eastAsia="Times New Roman" w:cs="Times New Roman" w:ascii="Times New Roman" w:hAnsi="Times New Roman"/>
                <w:sz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723,2</w:t>
            </w:r>
          </w:p>
        </w:tc>
      </w:tr>
      <w:tr>
        <w:trPr>
          <w:trHeight w:val="94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951 2 02 35118 10 0000 150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eastAsia="Times New Roman" w:cs="Times New Roman" w:ascii="Times New Roman" w:hAnsi="Times New Roman"/>
                <w:sz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723,2</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951 2 02 40000 00 0000 150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Иные межбюджетные трансферты</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15 380,2</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951 2 02 40014 00 0000 150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ascii="Times New Roman" w:hAnsi="Times New Roman"/>
                <w:sz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5 431,3</w:t>
            </w:r>
          </w:p>
        </w:tc>
      </w:tr>
      <w:tr>
        <w:trPr>
          <w:trHeight w:val="31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951 2 02 40014 10 0000 150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5 431,3</w:t>
            </w:r>
          </w:p>
        </w:tc>
      </w:tr>
      <w:tr>
        <w:trPr>
          <w:trHeight w:val="510"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951 2 02 49999 00 0000 150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Прочие межбюджетные трансферты, передаваемые бюджетам</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9 948,9</w:t>
            </w:r>
          </w:p>
        </w:tc>
      </w:tr>
      <w:tr>
        <w:trPr>
          <w:trHeight w:val="645" w:hRule="atLeast"/>
        </w:trPr>
        <w:tc>
          <w:tcPr>
            <w:tcW w:w="29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951 2 02 49999 10 0000 150</w:t>
            </w:r>
          </w:p>
        </w:tc>
        <w:tc>
          <w:tcPr>
            <w:tcW w:w="5670" w:type="dxa"/>
            <w:gridSpan w:val="9"/>
            <w:tcBorders>
              <w:top w:val="single" w:sz="4"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Прочие межбюджетные трансферты, передаваемые бюджетам сельских поселений</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9 948,9</w:t>
            </w:r>
          </w:p>
        </w:tc>
      </w:tr>
      <w:tr>
        <w:trPr>
          <w:trHeight w:val="428" w:hRule="atLeast"/>
        </w:trPr>
        <w:tc>
          <w:tcPr>
            <w:tcW w:w="4113" w:type="dxa"/>
            <w:gridSpan w:val="4"/>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center"/>
              <w:rPr>
                <w:rFonts w:ascii="Calibri" w:hAnsi="Calibri" w:eastAsia="Calibri" w:cs="Calibri"/>
              </w:rPr>
            </w:pPr>
            <w:r>
              <w:rPr>
                <w:rFonts w:eastAsia="Calibri" w:cs="Calibri"/>
              </w:rPr>
            </w:r>
          </w:p>
        </w:tc>
        <w:tc>
          <w:tcPr>
            <w:tcW w:w="5967" w:type="dxa"/>
            <w:gridSpan w:val="8"/>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right"/>
              <w:rPr/>
            </w:pPr>
            <w:r>
              <w:rPr>
                <w:rFonts w:eastAsia="Times New Roman" w:cs="Times New Roman" w:ascii="Times New Roman" w:hAnsi="Times New Roman"/>
                <w:sz w:val="24"/>
              </w:rPr>
              <w:t>Приложение 2</w:t>
            </w:r>
          </w:p>
        </w:tc>
      </w:tr>
      <w:tr>
        <w:trPr>
          <w:trHeight w:val="782" w:hRule="atLeast"/>
        </w:trPr>
        <w:tc>
          <w:tcPr>
            <w:tcW w:w="10080" w:type="dxa"/>
            <w:gridSpan w:val="12"/>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pPr>
            <w:r>
              <w:rPr>
                <w:rFonts w:eastAsia="Times New Roman" w:cs="Times New Roman" w:ascii="Times New Roman" w:hAnsi="Times New Roman"/>
                <w:sz w:val="24"/>
              </w:rPr>
              <w:t xml:space="preserve">к Решению Собрания депутатов Щепкинского сельского поселения                                                                                                                    "О  решении Собрания депутатов Щепкинского сельского поселения                                                                                                      "Об утверждении отчета об исполнении бюджета Щепкинского                                                                                                                 сельского поселения Аксайского района за 2024 год" </w:t>
            </w:r>
          </w:p>
        </w:tc>
      </w:tr>
      <w:tr>
        <w:trPr>
          <w:trHeight w:val="360" w:hRule="atLeast"/>
        </w:trPr>
        <w:tc>
          <w:tcPr>
            <w:tcW w:w="3310" w:type="dxa"/>
            <w:gridSpan w:val="3"/>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rFonts w:ascii="Calibri" w:hAnsi="Calibri" w:eastAsia="Calibri" w:cs="Calibri"/>
              </w:rPr>
            </w:pPr>
            <w:r>
              <w:rPr>
                <w:rFonts w:eastAsia="Calibri" w:cs="Calibri"/>
              </w:rPr>
            </w:r>
          </w:p>
        </w:tc>
        <w:tc>
          <w:tcPr>
            <w:tcW w:w="803" w:type="dxa"/>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center"/>
              <w:rPr>
                <w:rFonts w:ascii="Calibri" w:hAnsi="Calibri" w:eastAsia="Calibri" w:cs="Calibri"/>
              </w:rPr>
            </w:pPr>
            <w:r>
              <w:rPr>
                <w:rFonts w:eastAsia="Calibri" w:cs="Calibri"/>
              </w:rPr>
            </w:r>
          </w:p>
        </w:tc>
        <w:tc>
          <w:tcPr>
            <w:tcW w:w="5967" w:type="dxa"/>
            <w:gridSpan w:val="8"/>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rFonts w:ascii="Calibri" w:hAnsi="Calibri" w:eastAsia="Calibri" w:cs="Calibri"/>
              </w:rPr>
            </w:pPr>
            <w:r>
              <w:rPr>
                <w:rFonts w:eastAsia="Calibri" w:cs="Calibri"/>
              </w:rPr>
            </w:r>
          </w:p>
        </w:tc>
      </w:tr>
      <w:tr>
        <w:trPr>
          <w:trHeight w:val="919" w:hRule="atLeast"/>
        </w:trPr>
        <w:tc>
          <w:tcPr>
            <w:tcW w:w="10080" w:type="dxa"/>
            <w:gridSpan w:val="1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8"/>
              </w:rPr>
              <w:t>Расходы бюджета Щепкинского сельского поселения по ведомственной структуре расходов бюджета Щепкинского сельского поселения                                за 2024 год</w:t>
            </w:r>
          </w:p>
        </w:tc>
      </w:tr>
      <w:tr>
        <w:trPr>
          <w:trHeight w:val="330" w:hRule="atLeast"/>
        </w:trPr>
        <w:tc>
          <w:tcPr>
            <w:tcW w:w="4693" w:type="dxa"/>
            <w:gridSpan w:val="5"/>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rFonts w:ascii="Calibri" w:hAnsi="Calibri" w:eastAsia="Calibri" w:cs="Calibri"/>
              </w:rPr>
            </w:pPr>
            <w:r>
              <w:rPr>
                <w:rFonts w:eastAsia="Calibri" w:cs="Calibri"/>
              </w:rPr>
            </w:r>
          </w:p>
        </w:tc>
        <w:tc>
          <w:tcPr>
            <w:tcW w:w="851" w:type="dxa"/>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center"/>
              <w:rPr>
                <w:rFonts w:ascii="Calibri" w:hAnsi="Calibri" w:eastAsia="Calibri" w:cs="Calibri"/>
              </w:rPr>
            </w:pPr>
            <w:r>
              <w:rPr>
                <w:rFonts w:eastAsia="Calibri" w:cs="Calibri"/>
              </w:rPr>
            </w:r>
          </w:p>
        </w:tc>
        <w:tc>
          <w:tcPr>
            <w:tcW w:w="708" w:type="dxa"/>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center"/>
              <w:rPr>
                <w:rFonts w:ascii="Calibri" w:hAnsi="Calibri" w:eastAsia="Calibri" w:cs="Calibri"/>
              </w:rPr>
            </w:pPr>
            <w:r>
              <w:rPr>
                <w:rFonts w:eastAsia="Calibri" w:cs="Calibri"/>
              </w:rPr>
            </w:r>
          </w:p>
        </w:tc>
        <w:tc>
          <w:tcPr>
            <w:tcW w:w="709" w:type="dxa"/>
            <w:gridSpan w:val="2"/>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Calibri" w:hAnsi="Calibri" w:eastAsia="Calibri" w:cs="Calibri"/>
              </w:rPr>
            </w:pPr>
            <w:r>
              <w:rPr>
                <w:rFonts w:eastAsia="Calibri" w:cs="Calibri"/>
              </w:rPr>
            </w:r>
          </w:p>
        </w:tc>
        <w:tc>
          <w:tcPr>
            <w:tcW w:w="99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rPr>
            </w:r>
          </w:p>
        </w:tc>
        <w:tc>
          <w:tcPr>
            <w:tcW w:w="2127"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right"/>
              <w:rPr/>
            </w:pPr>
            <w:r>
              <w:rPr>
                <w:rFonts w:eastAsia="Times New Roman" w:cs="Times New Roman" w:ascii="Times New Roman" w:hAnsi="Times New Roman"/>
                <w:sz w:val="24"/>
              </w:rPr>
              <w:t>(тыс. рублей)</w:t>
            </w:r>
          </w:p>
        </w:tc>
      </w:tr>
      <w:tr>
        <w:trPr>
          <w:trHeight w:val="322" w:hRule="atLeast"/>
        </w:trPr>
        <w:tc>
          <w:tcPr>
            <w:tcW w:w="4693" w:type="dxa"/>
            <w:gridSpan w:val="5"/>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eastAsia="Times New Roman" w:cs="Times New Roman" w:ascii="Times New Roman" w:hAnsi="Times New Roman"/>
                <w:b/>
                <w:sz w:val="28"/>
              </w:rPr>
              <w:t>Наименование</w:t>
            </w:r>
          </w:p>
        </w:tc>
        <w:tc>
          <w:tcPr>
            <w:tcW w:w="851"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eastAsia="Times New Roman" w:cs="Times New Roman" w:ascii="Times New Roman" w:hAnsi="Times New Roman"/>
                <w:b/>
                <w:sz w:val="28"/>
              </w:rPr>
              <w:t>Мин</w:t>
            </w:r>
          </w:p>
        </w:tc>
        <w:tc>
          <w:tcPr>
            <w:tcW w:w="708"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eastAsia="Times New Roman" w:cs="Times New Roman" w:ascii="Times New Roman" w:hAnsi="Times New Roman"/>
                <w:b/>
                <w:sz w:val="24"/>
              </w:rPr>
              <w:t>Рз</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eastAsia="Times New Roman" w:cs="Times New Roman" w:ascii="Times New Roman" w:hAnsi="Times New Roman"/>
                <w:b/>
                <w:sz w:val="24"/>
              </w:rPr>
              <w:t>ПР</w:t>
            </w:r>
          </w:p>
        </w:tc>
        <w:tc>
          <w:tcPr>
            <w:tcW w:w="99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eastAsia="Times New Roman" w:cs="Times New Roman" w:ascii="Times New Roman" w:hAnsi="Times New Roman"/>
                <w:b/>
                <w:sz w:val="24"/>
              </w:rPr>
              <w:t>ЦСР</w:t>
            </w:r>
          </w:p>
        </w:tc>
        <w:tc>
          <w:tcPr>
            <w:tcW w:w="709"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eastAsia="Times New Roman" w:cs="Times New Roman" w:ascii="Times New Roman" w:hAnsi="Times New Roman"/>
                <w:b/>
                <w:sz w:val="24"/>
              </w:rPr>
              <w:t>ВР</w:t>
            </w:r>
          </w:p>
        </w:tc>
        <w:tc>
          <w:tcPr>
            <w:tcW w:w="1418" w:type="dxa"/>
            <w:vMerge w:val="restart"/>
            <w:tcBorders>
              <w:top w:val="single" w:sz="4" w:space="0" w:color="000000"/>
              <w:left w:val="single" w:sz="6"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eastAsia="Times New Roman" w:cs="Times New Roman" w:ascii="Times New Roman" w:hAnsi="Times New Roman"/>
                <w:b/>
                <w:sz w:val="24"/>
              </w:rPr>
              <w:t>Кассовое исполнение</w:t>
            </w:r>
          </w:p>
        </w:tc>
      </w:tr>
      <w:tr>
        <w:trPr>
          <w:trHeight w:val="509" w:hRule="atLeast"/>
        </w:trPr>
        <w:tc>
          <w:tcPr>
            <w:tcW w:w="4693" w:type="dxa"/>
            <w:gridSpan w:val="5"/>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rPr>
                <w:rFonts w:ascii="Calibri" w:hAnsi="Calibri" w:eastAsia="Calibri" w:cs="Calibri"/>
              </w:rPr>
            </w:pPr>
            <w:r>
              <w:rPr>
                <w:rFonts w:eastAsia="Calibri" w:cs="Calibri"/>
              </w:rPr>
            </w:r>
          </w:p>
        </w:tc>
        <w:tc>
          <w:tcPr>
            <w:tcW w:w="851"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rPr>
                <w:rFonts w:ascii="Calibri" w:hAnsi="Calibri" w:eastAsia="Calibri" w:cs="Calibri"/>
              </w:rPr>
            </w:pPr>
            <w:r>
              <w:rPr>
                <w:rFonts w:eastAsia="Calibri" w:cs="Calibri"/>
              </w:rPr>
            </w:r>
          </w:p>
        </w:tc>
        <w:tc>
          <w:tcPr>
            <w:tcW w:w="708"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rPr>
                <w:rFonts w:ascii="Calibri" w:hAnsi="Calibri" w:eastAsia="Calibri" w:cs="Calibri"/>
              </w:rPr>
            </w:pPr>
            <w:r>
              <w:rPr>
                <w:rFonts w:eastAsia="Calibri" w:cs="Calibri"/>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rPr>
                <w:rFonts w:ascii="Calibri" w:hAnsi="Calibri" w:eastAsia="Calibri" w:cs="Calibri"/>
              </w:rPr>
            </w:pPr>
            <w:r>
              <w:rPr>
                <w:rFonts w:eastAsia="Calibri" w:cs="Calibri"/>
              </w:rPr>
            </w:r>
          </w:p>
        </w:tc>
        <w:tc>
          <w:tcPr>
            <w:tcW w:w="992"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rPr>
                <w:rFonts w:ascii="Calibri" w:hAnsi="Calibri" w:eastAsia="Calibri" w:cs="Calibri"/>
              </w:rPr>
            </w:pPr>
            <w:r>
              <w:rPr>
                <w:rFonts w:eastAsia="Calibri" w:cs="Calibri"/>
              </w:rPr>
            </w:r>
          </w:p>
        </w:tc>
        <w:tc>
          <w:tcPr>
            <w:tcW w:w="709"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rPr>
                <w:rFonts w:ascii="Calibri" w:hAnsi="Calibri" w:eastAsia="Calibri" w:cs="Calibri"/>
              </w:rPr>
            </w:pPr>
            <w:r>
              <w:rPr>
                <w:rFonts w:eastAsia="Calibri" w:cs="Calibri"/>
              </w:rPr>
            </w:r>
          </w:p>
        </w:tc>
        <w:tc>
          <w:tcPr>
            <w:tcW w:w="1418" w:type="dxa"/>
            <w:vMerge w:val="continue"/>
            <w:tcBorders>
              <w:top w:val="single" w:sz="4" w:space="0" w:color="000000"/>
              <w:left w:val="single" w:sz="6" w:space="0" w:color="000000"/>
              <w:bottom w:val="single" w:sz="4" w:space="0" w:color="000000"/>
              <w:right w:val="single" w:sz="4" w:space="0" w:color="000000"/>
            </w:tcBorders>
            <w:shd w:color="000000" w:fill="FFFFFF" w:val="clear"/>
            <w:vAlign w:val="center"/>
          </w:tcPr>
          <w:p>
            <w:pPr>
              <w:pStyle w:val="Normal"/>
              <w:spacing w:before="0" w:after="200"/>
              <w:rPr>
                <w:rFonts w:ascii="Calibri" w:hAnsi="Calibri" w:eastAsia="Calibri" w:cs="Calibri"/>
              </w:rPr>
            </w:pPr>
            <w:r>
              <w:rPr>
                <w:rFonts w:eastAsia="Calibri" w:cs="Calibri"/>
              </w:rPr>
            </w:r>
          </w:p>
        </w:tc>
      </w:tr>
      <w:tr>
        <w:trPr>
          <w:trHeight w:val="660"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b/>
                <w:sz w:val="24"/>
              </w:rPr>
              <w:t>Администрация Щепкинского сельского поселения</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4"/>
              </w:rPr>
              <w:t> </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4"/>
              </w:rPr>
              <w:t> </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4"/>
              </w:rPr>
              <w:t> </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4"/>
              </w:rPr>
              <w:t> </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4"/>
              </w:rPr>
              <w:t>116 843,2</w:t>
            </w:r>
          </w:p>
        </w:tc>
      </w:tr>
      <w:tr>
        <w:trPr>
          <w:trHeight w:val="1562"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rPr/>
            </w:pPr>
            <w:r>
              <w:rPr>
                <w:rFonts w:eastAsia="Times New Roman" w:cs="Times New Roman" w:ascii="Times New Roman" w:hAnsi="Times New Roman"/>
                <w:sz w:val="24"/>
              </w:rPr>
              <w:t>Расходы на выплаты по оплате труда работников органов местного самоуправления муниципального образования "Щепкинское сельское поселение" по непрограммному направлению расходов "Администрация Щепкинского сельского поселения" в рамках непрограммного направления деятельности "Обеспечение деятельности Администрации Щепкинского сельского поселения" (Расходы на выплаты персоналу государственных (муниципальных) органов)</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w:t>
            </w:r>
          </w:p>
        </w:tc>
        <w:tc>
          <w:tcPr>
            <w:tcW w:w="992" w:type="dxa"/>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89 1 00  00110</w:t>
            </w:r>
          </w:p>
        </w:tc>
        <w:tc>
          <w:tcPr>
            <w:tcW w:w="709"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120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22 183,3</w:t>
            </w:r>
          </w:p>
        </w:tc>
      </w:tr>
      <w:tr>
        <w:trPr>
          <w:trHeight w:val="1361"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на обеспечение деятельности органов местного самоуправления муниципального образования "Щепкинское сельское поселение" по непрограммному направлению расходов "Администрация Щепкинского сельского поселения" в рамках непрограммного направления деятельности "Обеспечение деятельности Администрации Щепкинского сельского поселения"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w:t>
            </w:r>
          </w:p>
        </w:tc>
        <w:tc>
          <w:tcPr>
            <w:tcW w:w="992" w:type="dxa"/>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89 1 00 00190</w:t>
            </w:r>
          </w:p>
        </w:tc>
        <w:tc>
          <w:tcPr>
            <w:tcW w:w="709"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4 280,9</w:t>
            </w:r>
          </w:p>
        </w:tc>
      </w:tr>
      <w:tr>
        <w:trPr>
          <w:trHeight w:val="983"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на обеспечение деятельности органов местного самоуправления муниципального образования "Щепкинское сельское поселение" по непрограммному направлению расходов "Администрация Щепкинского сельского поселения" в рамках непрограммного направления деятельности "Обеспечение деятельности Администрации Щепкинского сельского поселения"   (Уплата налогов, сборов и иных платежей)</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w:t>
            </w:r>
          </w:p>
        </w:tc>
        <w:tc>
          <w:tcPr>
            <w:tcW w:w="992" w:type="dxa"/>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89 1 00 00190</w:t>
            </w:r>
          </w:p>
        </w:tc>
        <w:tc>
          <w:tcPr>
            <w:tcW w:w="709"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850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4,5</w:t>
            </w:r>
          </w:p>
        </w:tc>
      </w:tr>
      <w:tr>
        <w:trPr>
          <w:trHeight w:val="995"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"Обеспечение деятельности Администрации Щепкинского сельского поселения"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w:t>
            </w:r>
          </w:p>
        </w:tc>
        <w:tc>
          <w:tcPr>
            <w:tcW w:w="992" w:type="dxa"/>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89 9 00 72390</w:t>
            </w:r>
          </w:p>
        </w:tc>
        <w:tc>
          <w:tcPr>
            <w:tcW w:w="709"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0,2</w:t>
            </w:r>
          </w:p>
        </w:tc>
      </w:tr>
      <w:tr>
        <w:trPr>
          <w:trHeight w:val="995"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на развитие и использование информационных технологий в рамках подпрограммы "Развитие информационных технологий в муниципальных учреждениях Щепкинского сельского поселения" муниципальной программы Щепкинского сельского поселения  "Развитие и использование информационных и телекоммуникационных технологий в Щепкинском сельском поселении"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w:t>
            </w:r>
          </w:p>
        </w:tc>
        <w:tc>
          <w:tcPr>
            <w:tcW w:w="992" w:type="dxa"/>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09 1 00 24160</w:t>
            </w:r>
          </w:p>
        </w:tc>
        <w:tc>
          <w:tcPr>
            <w:tcW w:w="709"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999,8</w:t>
            </w:r>
          </w:p>
        </w:tc>
      </w:tr>
      <w:tr>
        <w:trPr>
          <w:trHeight w:val="995"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"Щепкинское сельское поселение"  (Иные межбюджетные трансферты)</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06</w:t>
            </w:r>
          </w:p>
        </w:tc>
        <w:tc>
          <w:tcPr>
            <w:tcW w:w="992" w:type="dxa"/>
            <w:tcBorders>
              <w:top w:val="single" w:sz="6" w:space="0" w:color="000000"/>
              <w:left w:val="single" w:sz="6" w:space="0" w:color="000000"/>
              <w:bottom w:val="single" w:sz="4"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99 9 00 85040</w:t>
            </w:r>
          </w:p>
        </w:tc>
        <w:tc>
          <w:tcPr>
            <w:tcW w:w="709"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540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116,2</w:t>
            </w:r>
          </w:p>
        </w:tc>
      </w:tr>
      <w:tr>
        <w:trPr>
          <w:trHeight w:val="1247"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Реализация направления расходов в рамках подпрограммы "Развитие коммунальной инфраструктуры Щепкинского сельского поселения" муниципальной программы Щепкинского сельского поселения "Развитие коммунального хозяйства Щепкинского сельского поселения"  (Уплата налогов, сборов и иных платежей)</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13</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03 1 00 99990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850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4,4</w:t>
            </w:r>
          </w:p>
        </w:tc>
      </w:tr>
      <w:tr>
        <w:trPr>
          <w:trHeight w:val="1247"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по инвентаризации и паспортизации муниципального имущества в рамках подпрограммы "Совершенствование учета и использования муниципального имущества, за исключением земельных участков" муниципальной программы Щепкинского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13</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07 1 00 24110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191,1</w:t>
            </w:r>
          </w:p>
        </w:tc>
      </w:tr>
      <w:tr>
        <w:trPr>
          <w:trHeight w:val="557"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по оценке муниципального имущества, признание прав и регулирование отношений по муниципальной собственности в рамках подпрограммы "Совершенствование учета и использования муниципального имущества, за исключением земельных участков" муниципальной программы Щепкинского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13</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07 1 00 24120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26,0</w:t>
            </w:r>
          </w:p>
        </w:tc>
      </w:tr>
      <w:tr>
        <w:trPr>
          <w:trHeight w:val="3073"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Реализация направления расходов в рамках подпрограммы "Совершенствование учета и использования муниципального имущества, за исключением земельных участков" муниципальной программы Щепкинского сельского поселения "Управление муниципальным имуществом"  (Уплата налогов, сборов и иных платежей)</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13</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07 1 00 99990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850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119,3</w:t>
            </w:r>
          </w:p>
        </w:tc>
      </w:tr>
      <w:tr>
        <w:trPr>
          <w:trHeight w:val="1266"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по межеванию и выполнению кадастровых работ земельных участков, находящихся в муниципальной собственности в рамках подпрограммы "Повышение эффективности использования земельных участков" муниципальной программы Щепкинского сельского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13</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07 2 00 24130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361,0</w:t>
            </w:r>
          </w:p>
        </w:tc>
      </w:tr>
      <w:tr>
        <w:trPr>
          <w:trHeight w:val="286"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Реализация направления расходов в рамках подпрограммы "Повышение эффективности использования земельных участков" муниципальной программы Щепкинского сельского поселения "Управление муниципальным имуществом" (Уплата налогов, сборов и иных платежей)</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13</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07 2 00 99990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850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43,4</w:t>
            </w:r>
          </w:p>
        </w:tc>
      </w:tr>
      <w:tr>
        <w:trPr>
          <w:trHeight w:val="286"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Официальная публикация нормативных правовых актов Щепкинского сельского поселения, проектов правовых актов Щепкинского сельского поселения и иных информационных материалов в рамках подпрограммы "Противодействие коррупции в Щепкинском сельском поселении" муниципальной программы Щепкинского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13</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08 1 00 24140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450,0</w:t>
            </w:r>
          </w:p>
        </w:tc>
      </w:tr>
      <w:tr>
        <w:trPr>
          <w:trHeight w:val="286"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на обеспечение доступа к информационной деятельности органов местного самоуправления в рамках подпрограммы "Оптимизация и повышение качества оказания муниципальных услуг в Щепкинском сельском поселении" муниципальной программы Щепкинского сельского поселения  "Развитие и использование информационных и телекоммуникационных технологий в Щепкинском сельском поселении"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13</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09 2 00 24170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18,0</w:t>
            </w:r>
          </w:p>
        </w:tc>
      </w:tr>
      <w:tr>
        <w:trPr>
          <w:trHeight w:val="1070"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 xml:space="preserve">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"Щепкинское сельское поселение"  (Иные закупки товаров, работ и услуг для обеспечения государственных (муниципальных) нужд)  </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13</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99 9 00 99990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135,6</w:t>
            </w:r>
          </w:p>
        </w:tc>
      </w:tr>
      <w:tr>
        <w:trPr>
          <w:trHeight w:val="428"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"Щепкинское сельское поселение"  (Уплата налогов, сборов и иных платежей)</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13</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99 9 00 99990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850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center"/>
              <w:rPr>
                <w:rFonts w:ascii="Times New Roman" w:hAnsi="Times New Roman" w:eastAsia="Times New Roman" w:cs="Times New Roman"/>
                <w:sz w:val="24"/>
              </w:rPr>
            </w:pPr>
            <w:r>
              <w:rPr>
                <w:rFonts w:eastAsia="Times New Roman" w:cs="Times New Roman" w:ascii="Times New Roman" w:hAnsi="Times New Roman"/>
                <w:sz w:val="24"/>
              </w:rPr>
              <w:t>49,0</w:t>
            </w:r>
          </w:p>
          <w:p>
            <w:pPr>
              <w:pStyle w:val="Normal"/>
              <w:spacing w:lineRule="auto" w:line="240" w:before="0" w:after="0"/>
              <w:jc w:val="center"/>
              <w:rPr/>
            </w:pPr>
            <w:r>
              <w:rPr/>
            </w:r>
          </w:p>
        </w:tc>
      </w:tr>
      <w:tr>
        <w:trPr>
          <w:trHeight w:val="708"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FFFFFF" w:val="clear"/>
          </w:tcPr>
          <w:p>
            <w:pPr>
              <w:pStyle w:val="Normal"/>
              <w:spacing w:lineRule="auto" w:line="240" w:before="0" w:after="0"/>
              <w:rPr/>
            </w:pPr>
            <w:r>
              <w:rPr>
                <w:rFonts w:eastAsia="Times New Roman" w:cs="Times New Roman" w:ascii="Times New Roman" w:hAnsi="Times New Roman"/>
                <w:sz w:val="24"/>
              </w:rPr>
              <w:t>Расходы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Щепкинского сельского поселения" (Расходы на выплаты персоналу государственных (муниципальных) органов)</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02</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89 9 00 51180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120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723,2</w:t>
            </w:r>
          </w:p>
        </w:tc>
      </w:tr>
      <w:tr>
        <w:trPr>
          <w:trHeight w:val="428"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Мероприятия по обеспечению первичных мер пожарной безопасности в рамках подпрограммы "Пожарная безопасность" муниципальной программы Щепкинского сельского поселения "Защита населения и территорий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10</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01 1 00 24010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241,2</w:t>
            </w:r>
          </w:p>
        </w:tc>
      </w:tr>
      <w:tr>
        <w:trPr>
          <w:trHeight w:val="995"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Мероприятия  по обеспечению общественного порядка в рамках подпрограммы "Профилактика экстремизма и терроризма в Щепкинском сельском поселении" муниципальной программы Щепкинского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14</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08 2 00 24150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473,0</w:t>
            </w:r>
          </w:p>
        </w:tc>
      </w:tr>
      <w:tr>
        <w:trPr>
          <w:trHeight w:val="995" w:hRule="atLeast"/>
        </w:trPr>
        <w:tc>
          <w:tcPr>
            <w:tcW w:w="4693" w:type="dxa"/>
            <w:gridSpan w:val="5"/>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на ремонт и содержание автомобильных дорог общего пользования местного значения в рамках подпрограммы "Развитие дорожной инфраструктуры Щепкинского сельского поселения" муниципальной программы Щепкинского сельского поселения "Развитие сети автомобильных дорог общего пользования Щепкинского сельского поселения"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w:t>
            </w:r>
          </w:p>
        </w:tc>
        <w:tc>
          <w:tcPr>
            <w:tcW w:w="709" w:type="dxa"/>
            <w:gridSpan w:val="2"/>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09</w:t>
            </w:r>
          </w:p>
        </w:tc>
        <w:tc>
          <w:tcPr>
            <w:tcW w:w="992"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04 1 00 24230</w:t>
            </w:r>
          </w:p>
        </w:tc>
        <w:tc>
          <w:tcPr>
            <w:tcW w:w="709"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11 550,6</w:t>
            </w:r>
          </w:p>
        </w:tc>
      </w:tr>
      <w:tr>
        <w:trPr>
          <w:trHeight w:val="995"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widowControl/>
              <w:bidi w:val="0"/>
              <w:spacing w:lineRule="auto" w:line="276" w:before="0" w:after="200"/>
              <w:jc w:val="left"/>
              <w:rPr/>
            </w:pPr>
            <w:r>
              <w:rPr>
                <w:rFonts w:eastAsia="Times New Roman" w:cs="Times New Roman" w:ascii="Times New Roman" w:hAnsi="Times New Roman"/>
                <w:sz w:val="24"/>
              </w:rPr>
              <w:t>Расходы на подготовку сметной документации по ремонту и содержанию автомобильных дорог общего пользования местного значения в рамках подпрограммы "Развитие дорожной инфраструктуры Щепкинского сельского поселения" муниципальной программы Щепкинского сельского поселения "Развитие сети автомобильных дорог общего пользования Щепкинского сельского поселения"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pPr>
            <w:r>
              <w:rPr>
                <w:rFonts w:eastAsia="Times New Roman" w:cs="Times New Roman" w:ascii="Times New Roman" w:hAnsi="Times New Roman"/>
                <w:sz w:val="24"/>
              </w:rPr>
              <w:t>04</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pPr>
            <w:r>
              <w:rPr>
                <w:rFonts w:eastAsia="Times New Roman" w:cs="Times New Roman" w:ascii="Times New Roman" w:hAnsi="Times New Roman"/>
                <w:sz w:val="24"/>
              </w:rPr>
              <w:t>09</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pPr>
            <w:r>
              <w:rPr>
                <w:rFonts w:eastAsia="Times New Roman" w:cs="Times New Roman" w:ascii="Times New Roman" w:hAnsi="Times New Roman"/>
                <w:sz w:val="24"/>
              </w:rPr>
              <w:t>04 1 00 24240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pPr>
            <w:r>
              <w:rPr>
                <w:rFonts w:eastAsia="Times New Roman" w:cs="Times New Roman" w:ascii="Times New Roman" w:hAnsi="Times New Roman"/>
                <w:sz w:val="24"/>
              </w:rPr>
              <w:t>260,9</w:t>
            </w:r>
          </w:p>
        </w:tc>
      </w:tr>
      <w:tr>
        <w:trPr>
          <w:trHeight w:val="2154"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Мероприятия по обеспечению безопасности дорожного движения в рамках подпрограммы "Повышение безопасности дорожного движения на территории Щепкинского сельского поселения" муниципальной программы Щепкинского сельского поселения "Развитие сети автомобильных дорог общего пользования Щепкинского сельского поселения"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09</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04 2 00 24080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1 126,7</w:t>
            </w:r>
          </w:p>
        </w:tc>
      </w:tr>
      <w:tr>
        <w:trPr>
          <w:trHeight w:val="983"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в рамках непрограммных расходов органов местного самоуправления муниципального образования "Щепкинское сельское поселение"  (Расходы на выплаты персоналу государственных (муниципальных) органов)</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12</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99 9 00 24280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120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37,0</w:t>
            </w:r>
          </w:p>
        </w:tc>
      </w:tr>
      <w:tr>
        <w:trPr>
          <w:trHeight w:val="711"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на осуществление переданных полномочий Аксайского района на осуществление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 в рамках непрограммных расходов органов местного самоуправления муниципального образования "Щепкинское сельское поселение"  (Расходы на выплаты персоналу государственных (муниципальных) органов)</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12</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99 9 00 24290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120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18,5</w:t>
            </w:r>
          </w:p>
        </w:tc>
      </w:tr>
      <w:tr>
        <w:trPr>
          <w:trHeight w:val="570" w:hRule="atLeast"/>
        </w:trPr>
        <w:tc>
          <w:tcPr>
            <w:tcW w:w="4693" w:type="dxa"/>
            <w:gridSpan w:val="5"/>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в рамках непрограммных расходов органов местного самоуправления муниципального образования "Щепкинское сельское поселение"  (Расходы на выплаты персоналу государственных (муниципальных) органов)</w:t>
            </w:r>
          </w:p>
        </w:tc>
        <w:tc>
          <w:tcPr>
            <w:tcW w:w="851"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w:t>
            </w:r>
          </w:p>
        </w:tc>
        <w:tc>
          <w:tcPr>
            <w:tcW w:w="709" w:type="dxa"/>
            <w:gridSpan w:val="2"/>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12</w:t>
            </w:r>
          </w:p>
        </w:tc>
        <w:tc>
          <w:tcPr>
            <w:tcW w:w="992"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99 9 00 24300</w:t>
            </w:r>
          </w:p>
        </w:tc>
        <w:tc>
          <w:tcPr>
            <w:tcW w:w="709"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120</w:t>
            </w:r>
          </w:p>
        </w:tc>
        <w:tc>
          <w:tcPr>
            <w:tcW w:w="141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18,5</w:t>
            </w:r>
          </w:p>
        </w:tc>
      </w:tr>
      <w:tr>
        <w:trPr>
          <w:trHeight w:val="570"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widowControl/>
              <w:bidi w:val="0"/>
              <w:spacing w:lineRule="auto" w:line="276" w:before="0" w:after="200"/>
              <w:jc w:val="left"/>
              <w:rPr/>
            </w:pPr>
            <w:r>
              <w:rPr>
                <w:rFonts w:eastAsia="Times New Roman" w:cs="Times New Roman" w:ascii="Times New Roman" w:hAnsi="Times New Roman"/>
                <w:sz w:val="24"/>
              </w:rPr>
              <w:t>Расходы на обеспечение мероприятий по ликвидации многоквартирного аварийного жилищного фонда в рамках подпрограммы "Переселение граждан из аварийного жилищного фонда" муниципальной программы Щепкинского сельского поселения "Развитие коммунального хозяйства Щепкинского сельского поселения"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03 3 00 24210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290,0</w:t>
            </w:r>
          </w:p>
        </w:tc>
      </w:tr>
      <w:tr>
        <w:trPr>
          <w:trHeight w:val="169"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Мероприятия по содержанию и ремонту объектов коммунального хозяйства в рамках подпрограммы "Развитие коммунальной инфраструктуры Щепкинского сельского поселения" муниципальной программы Щепкинского сельского поселения "Развитие коммунального хозяйства Щепкинского сельского поселения"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02</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03 1 00 24030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1 052,4</w:t>
            </w:r>
          </w:p>
        </w:tc>
      </w:tr>
      <w:tr>
        <w:trPr>
          <w:trHeight w:val="169"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Расходы по созданию и содержанию мест (площадок) накопления твердых коммунальных отходов, определения схемы размещения мест (площадок) накопления твердых коммунальных отходов в рамках подпрограммы «Развитие коммунальной инфраструктуры Щепкинского сельского поселения» муниципальной программы Щепкинского сельского поселения «Развитие коммунального хозяйства Щепкинского сельского поселения»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02</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03 1 00 24610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1 505,3</w:t>
            </w:r>
          </w:p>
        </w:tc>
      </w:tr>
      <w:tr>
        <w:trPr>
          <w:trHeight w:val="1041"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на мероприятия по ликвидации мест несанкционированного размещения отходов в рамках подпрограммы создание условий для обеспечения качественными коммунальными услугами населения Щепкинского сельского поселения муниципальной программы Щепкинского сельского поселения "Развитие коммунального хозяйства Щепкинского сельского поселения"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02</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03 2 00 24700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6 237,7</w:t>
            </w:r>
          </w:p>
        </w:tc>
      </w:tr>
      <w:tr>
        <w:trPr>
          <w:trHeight w:val="1041"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Мероприятия по обеспечению бесперебойного функционирования сетей уличного освещения в рамках подпрограммы "Уличное освещение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11 1 00 24180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4 882,1</w:t>
            </w:r>
          </w:p>
        </w:tc>
      </w:tr>
      <w:tr>
        <w:trPr>
          <w:trHeight w:val="70"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Мероприятия по благоустройству в рамках подпрограммы "Повышение уровня комфортности и чистоты в населенных пунктах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11 3 00 24210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12 689,5</w:t>
            </w:r>
          </w:p>
        </w:tc>
      </w:tr>
      <w:tr>
        <w:trPr>
          <w:trHeight w:val="70"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pPr>
            <w:r>
              <w:rPr>
                <w:rFonts w:eastAsia="Times New Roman" w:cs="Times New Roman" w:ascii="Times New Roman" w:hAnsi="Times New Roman"/>
                <w:sz w:val="24"/>
              </w:rPr>
              <w:t>Прочие мероприятия по озеленению территории Щепкинского сельского поселения в рамках подпрограммы «Озеленение территории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11 2 00 24230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rPr>
              <w:t>691,5</w:t>
            </w:r>
          </w:p>
        </w:tc>
      </w:tr>
      <w:tr>
        <w:trPr>
          <w:trHeight w:val="70"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pPr>
            <w:r>
              <w:rPr>
                <w:rFonts w:eastAsia="Times New Roman" w:cs="Times New Roman" w:ascii="Times New Roman" w:hAnsi="Times New Roman"/>
                <w:sz w:val="24"/>
              </w:rPr>
              <w:t>Расходы на обеспечение деятельности (оказание услуг) муниципальных учреждений Щепкинского сельского поселения в рамках подпрограммы "Повышение уровня комфортности и чистоты в населенных пунктах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(Расходы на выплаты персоналу казенных учреждений)</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11 3 00 00590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rPr>
              <w:t>5 726,9</w:t>
            </w:r>
          </w:p>
        </w:tc>
      </w:tr>
      <w:tr>
        <w:trPr>
          <w:trHeight w:val="70"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pPr>
            <w:r>
              <w:rPr>
                <w:rFonts w:eastAsia="Times New Roman" w:cs="Times New Roman" w:ascii="Times New Roman" w:hAnsi="Times New Roman"/>
                <w:sz w:val="24"/>
              </w:rPr>
              <w:t>Расходы на обеспечение деятельности (оказание услуг) муниципальных учреждений Щепкинского сельского поселения в рамках подпрограммы "Повышение уровня комфортности и чистоты в населенных пунктах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11 3 00 00590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rPr>
              <w:t>5 697,5</w:t>
            </w:r>
          </w:p>
        </w:tc>
      </w:tr>
      <w:tr>
        <w:trPr>
          <w:trHeight w:val="70"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pPr>
            <w:r>
              <w:rPr>
                <w:rFonts w:eastAsia="Times New Roman" w:cs="Times New Roman" w:ascii="Times New Roman" w:hAnsi="Times New Roman"/>
                <w:sz w:val="24"/>
              </w:rPr>
              <w:t>Расходы на обеспечение деятельности (оказание услуг) муниципальных учреждений Щепкинского сельского поселения в рамках подпрограммы "Повышение уровня комфортности и чистоты в населенных пунктах Щепкинского сельского поселения" муниципальной программы Щепкинского сельского поселения "Благоустройство территории Щепкинского сельского поселения" (Уплата налогов, сборов и иных платежей)</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11 3 00 00590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850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rPr>
              <w:t xml:space="preserve">        </w:t>
            </w:r>
            <w:r>
              <w:rPr>
                <w:rFonts w:eastAsia="Times New Roman" w:cs="Times New Roman" w:ascii="Times New Roman" w:hAnsi="Times New Roman"/>
                <w:color w:val="000000"/>
                <w:sz w:val="24"/>
              </w:rPr>
              <w:t>8,8</w:t>
            </w:r>
          </w:p>
        </w:tc>
      </w:tr>
      <w:tr>
        <w:trPr>
          <w:trHeight w:val="70"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по дополнительному профессиональному образованию лиц, занятых в системе местного самоуправления в рамках подпрограммы "Развитие муниципального управления и муниципальной службы в Щепкинском сельском поселении, дополнительное профессиональное образование лиц, занятых в системе местного самоуправления" муниципальной программы Щепкинского сельского поселения "Развитие муниципальной службы в Щепкинском сельском поселении"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07</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06 1 00 24100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19,9</w:t>
            </w:r>
          </w:p>
        </w:tc>
      </w:tr>
      <w:tr>
        <w:trPr>
          <w:trHeight w:val="1270" w:hRule="atLeast"/>
        </w:trPr>
        <w:tc>
          <w:tcPr>
            <w:tcW w:w="4693" w:type="dxa"/>
            <w:gridSpan w:val="5"/>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Расходы на обеспечение деятельности (оказание услуг) муниципальных учреждений Щепкинского сельского поселения в рамках подпрограммы "Развитие домов культуры" муниципальной программы Щепкинского сельского поселения "Развитие культуры" (Субсидии бюджетным учреждениям)</w:t>
            </w:r>
          </w:p>
        </w:tc>
        <w:tc>
          <w:tcPr>
            <w:tcW w:w="851"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08</w:t>
            </w:r>
          </w:p>
        </w:tc>
        <w:tc>
          <w:tcPr>
            <w:tcW w:w="709" w:type="dxa"/>
            <w:gridSpan w:val="2"/>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992"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02 2 00 00590</w:t>
            </w:r>
          </w:p>
        </w:tc>
        <w:tc>
          <w:tcPr>
            <w:tcW w:w="709"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610</w:t>
            </w:r>
          </w:p>
        </w:tc>
        <w:tc>
          <w:tcPr>
            <w:tcW w:w="141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21 879,1</w:t>
            </w:r>
          </w:p>
        </w:tc>
      </w:tr>
      <w:tr>
        <w:trPr>
          <w:trHeight w:val="1270" w:hRule="atLeast"/>
        </w:trPr>
        <w:tc>
          <w:tcPr>
            <w:tcW w:w="4693" w:type="dxa"/>
            <w:gridSpan w:val="5"/>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rmal"/>
              <w:widowControl/>
              <w:bidi w:val="0"/>
              <w:spacing w:lineRule="auto" w:line="276" w:before="0" w:after="200"/>
              <w:jc w:val="left"/>
              <w:rPr/>
            </w:pPr>
            <w:r>
              <w:rPr>
                <w:rFonts w:eastAsia="Times New Roman" w:cs="Times New Roman" w:ascii="Times New Roman" w:hAnsi="Times New Roman"/>
                <w:sz w:val="24"/>
              </w:rPr>
              <w:t>Расходы на реализацию проектов инициативного бюджетирования в рамках подпрограммы "Развитие домов культуры" муниципальной программы Щепкинского сельского поселения "Развитие культуры" (Субсидии бюджетным учреждениям)</w:t>
            </w:r>
          </w:p>
        </w:tc>
        <w:tc>
          <w:tcPr>
            <w:tcW w:w="851"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08</w:t>
            </w:r>
          </w:p>
        </w:tc>
        <w:tc>
          <w:tcPr>
            <w:tcW w:w="709" w:type="dxa"/>
            <w:gridSpan w:val="2"/>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992"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lang w:val="en-US"/>
              </w:rPr>
            </w:pPr>
            <w:r>
              <w:rPr>
                <w:rFonts w:eastAsia="Times New Roman" w:cs="Times New Roman" w:ascii="Times New Roman" w:hAnsi="Times New Roman"/>
                <w:sz w:val="24"/>
              </w:rPr>
              <w:t xml:space="preserve">02 2 00 </w:t>
            </w:r>
            <w:r>
              <w:rPr>
                <w:rFonts w:eastAsia="Times New Roman" w:cs="Times New Roman" w:ascii="Times New Roman" w:hAnsi="Times New Roman"/>
                <w:sz w:val="24"/>
                <w:lang w:val="en-US"/>
              </w:rPr>
              <w:t>S4640</w:t>
            </w:r>
          </w:p>
        </w:tc>
        <w:tc>
          <w:tcPr>
            <w:tcW w:w="709"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610</w:t>
            </w:r>
          </w:p>
        </w:tc>
        <w:tc>
          <w:tcPr>
            <w:tcW w:w="141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lang w:val="en-US"/>
              </w:rPr>
            </w:pPr>
            <w:r>
              <w:rPr>
                <w:rFonts w:eastAsia="Times New Roman" w:cs="Times New Roman" w:ascii="Times New Roman" w:hAnsi="Times New Roman"/>
                <w:sz w:val="24"/>
                <w:lang w:val="en-US"/>
              </w:rPr>
              <w:t>5 664</w:t>
            </w:r>
            <w:r>
              <w:rPr>
                <w:rFonts w:eastAsia="Times New Roman" w:cs="Times New Roman" w:ascii="Times New Roman" w:hAnsi="Times New Roman"/>
                <w:sz w:val="24"/>
              </w:rPr>
              <w:t>,</w:t>
            </w:r>
            <w:r>
              <w:rPr>
                <w:rFonts w:eastAsia="Times New Roman" w:cs="Times New Roman" w:ascii="Times New Roman" w:hAnsi="Times New Roman"/>
                <w:sz w:val="24"/>
                <w:lang w:val="en-US"/>
              </w:rPr>
              <w:t>2</w:t>
            </w:r>
          </w:p>
        </w:tc>
      </w:tr>
      <w:tr>
        <w:trPr>
          <w:trHeight w:val="1270" w:hRule="atLeast"/>
        </w:trPr>
        <w:tc>
          <w:tcPr>
            <w:tcW w:w="4693" w:type="dxa"/>
            <w:gridSpan w:val="5"/>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rmal"/>
              <w:spacing w:before="0" w:after="200"/>
              <w:rPr>
                <w:rFonts w:ascii="Times New Roman" w:hAnsi="Times New Roman" w:eastAsia="Times New Roman" w:cs="Times New Roman"/>
                <w:sz w:val="24"/>
              </w:rPr>
            </w:pPr>
            <w:r>
              <w:rPr>
                <w:rFonts w:eastAsia="Times New Roman" w:cs="Times New Roman" w:ascii="Times New Roman" w:hAnsi="Times New Roman"/>
                <w:sz w:val="24"/>
              </w:rPr>
              <w:t>Расходы на устройство фундаментной плиты под модульное здание дома культуры в рамках подпрограммы "Развитие домов культуры" муниципальной программы Щепкинского сельского поселения "Развитие культуры" (Бюджетные инвестиции)</w:t>
            </w:r>
          </w:p>
        </w:tc>
        <w:tc>
          <w:tcPr>
            <w:tcW w:w="851"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08</w:t>
            </w:r>
          </w:p>
        </w:tc>
        <w:tc>
          <w:tcPr>
            <w:tcW w:w="709" w:type="dxa"/>
            <w:gridSpan w:val="2"/>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992"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 xml:space="preserve">02 2 00 </w:t>
            </w:r>
            <w:r>
              <w:rPr>
                <w:rFonts w:eastAsia="Times New Roman" w:cs="Times New Roman" w:ascii="Times New Roman" w:hAnsi="Times New Roman"/>
                <w:sz w:val="24"/>
                <w:lang w:val="en-US"/>
              </w:rPr>
              <w:t>24600</w:t>
            </w:r>
          </w:p>
        </w:tc>
        <w:tc>
          <w:tcPr>
            <w:tcW w:w="709"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lang w:val="en-US"/>
              </w:rPr>
              <w:t>597</w:t>
            </w:r>
            <w:r>
              <w:rPr>
                <w:rFonts w:eastAsia="Times New Roman" w:cs="Times New Roman" w:ascii="Times New Roman" w:hAnsi="Times New Roman"/>
                <w:sz w:val="24"/>
              </w:rPr>
              <w:t>,8</w:t>
            </w:r>
          </w:p>
        </w:tc>
      </w:tr>
      <w:tr>
        <w:trPr>
          <w:trHeight w:val="1270" w:hRule="atLeast"/>
        </w:trPr>
        <w:tc>
          <w:tcPr>
            <w:tcW w:w="4693" w:type="dxa"/>
            <w:gridSpan w:val="5"/>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rmal"/>
              <w:widowControl/>
              <w:bidi w:val="0"/>
              <w:spacing w:lineRule="auto" w:line="276" w:before="0" w:after="200"/>
              <w:jc w:val="left"/>
              <w:rPr/>
            </w:pPr>
            <w:r>
              <w:rPr>
                <w:rFonts w:eastAsia="Times New Roman" w:cs="Times New Roman" w:ascii="Times New Roman" w:hAnsi="Times New Roman"/>
                <w:sz w:val="24"/>
              </w:rPr>
              <w:t>Реализация направления расходов по иным непрограммным мероприятиям в рамках непрограммных расходов органов местного самоуправления муниципального образования "Щепкинское сельское поселение"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08</w:t>
            </w:r>
          </w:p>
        </w:tc>
        <w:tc>
          <w:tcPr>
            <w:tcW w:w="709" w:type="dxa"/>
            <w:gridSpan w:val="2"/>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992"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99 9 00 99990</w:t>
            </w:r>
          </w:p>
        </w:tc>
        <w:tc>
          <w:tcPr>
            <w:tcW w:w="709"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lang w:val="en-US"/>
              </w:rPr>
            </w:pPr>
            <w:r>
              <w:rPr>
                <w:rFonts w:eastAsia="Times New Roman" w:cs="Times New Roman" w:ascii="Times New Roman" w:hAnsi="Times New Roman"/>
                <w:sz w:val="24"/>
                <w:lang w:val="en-US"/>
              </w:rPr>
              <w:t>242</w:t>
            </w:r>
            <w:r>
              <w:rPr>
                <w:rFonts w:eastAsia="Times New Roman" w:cs="Times New Roman" w:ascii="Times New Roman" w:hAnsi="Times New Roman"/>
                <w:sz w:val="24"/>
              </w:rPr>
              <w:t>,</w:t>
            </w:r>
            <w:r>
              <w:rPr>
                <w:rFonts w:eastAsia="Times New Roman" w:cs="Times New Roman" w:ascii="Times New Roman" w:hAnsi="Times New Roman"/>
                <w:sz w:val="24"/>
                <w:lang w:val="en-US"/>
              </w:rPr>
              <w:t>5</w:t>
            </w:r>
          </w:p>
        </w:tc>
      </w:tr>
      <w:tr>
        <w:trPr>
          <w:trHeight w:val="863" w:hRule="atLeast"/>
        </w:trPr>
        <w:tc>
          <w:tcPr>
            <w:tcW w:w="4693" w:type="dxa"/>
            <w:gridSpan w:val="5"/>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widowControl/>
              <w:bidi w:val="0"/>
              <w:spacing w:lineRule="auto" w:line="276" w:before="0" w:after="200"/>
              <w:jc w:val="left"/>
              <w:rPr/>
            </w:pPr>
            <w:r>
              <w:rPr>
                <w:rFonts w:eastAsia="Times New Roman" w:cs="Times New Roman" w:ascii="Times New Roman" w:hAnsi="Times New Roman"/>
                <w:sz w:val="24"/>
              </w:rPr>
              <w:t>Расходы на содержание и ремонт мемориалов Щепкинского сельского поселения в рамках подпрограммы "Содержание и ремонт мемориалов Щепкинского сельского поселения" муниципальной программы Щепкинского сельского поселения "Развитие культуры" (Иные закупки товаров, работ и услуг для обеспечения государственных (муниципальных) нужд)</w:t>
            </w:r>
          </w:p>
        </w:tc>
        <w:tc>
          <w:tcPr>
            <w:tcW w:w="851"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08</w:t>
            </w:r>
          </w:p>
        </w:tc>
        <w:tc>
          <w:tcPr>
            <w:tcW w:w="709"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w:t>
            </w:r>
          </w:p>
        </w:tc>
        <w:tc>
          <w:tcPr>
            <w:tcW w:w="992"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02 1 00 24410</w:t>
            </w:r>
          </w:p>
        </w:tc>
        <w:tc>
          <w:tcPr>
            <w:tcW w:w="709"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245,0</w:t>
            </w:r>
          </w:p>
        </w:tc>
      </w:tr>
      <w:tr>
        <w:trPr>
          <w:trHeight w:val="485" w:hRule="atLeast"/>
        </w:trPr>
        <w:tc>
          <w:tcPr>
            <w:tcW w:w="4693"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Выплата государственной пенсии за выслугу лет по иным непрограммным мероприятиям в рамках непрограммных расходов органов местного самоуправления муниципального образования "Щепкинское сельское поселение" (Публичные нормативные социальные выплаты гражданам)</w:t>
            </w:r>
          </w:p>
        </w:tc>
        <w:tc>
          <w:tcPr>
            <w:tcW w:w="851"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10</w:t>
            </w:r>
          </w:p>
        </w:tc>
        <w:tc>
          <w:tcPr>
            <w:tcW w:w="709" w:type="dxa"/>
            <w:gridSpan w:val="2"/>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992"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99 9 00 99040</w:t>
            </w:r>
          </w:p>
        </w:tc>
        <w:tc>
          <w:tcPr>
            <w:tcW w:w="709"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310</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463,3</w:t>
            </w:r>
          </w:p>
        </w:tc>
      </w:tr>
      <w:tr>
        <w:trPr>
          <w:trHeight w:val="485" w:hRule="atLeast"/>
        </w:trPr>
        <w:tc>
          <w:tcPr>
            <w:tcW w:w="4693"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Мероприятия по приобретению спортивного снаряжения, инвентаря, оборудования, спортивных сооруженийв рамках подпрограммы "Развитие физической культуры и спорта Щепкинского сельского поселения" муниципальной программы Щепкинского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851"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w:t>
            </w:r>
          </w:p>
        </w:tc>
        <w:tc>
          <w:tcPr>
            <w:tcW w:w="709" w:type="dxa"/>
            <w:gridSpan w:val="2"/>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02</w:t>
            </w:r>
          </w:p>
        </w:tc>
        <w:tc>
          <w:tcPr>
            <w:tcW w:w="992"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05 1 00 24310</w:t>
            </w:r>
          </w:p>
        </w:tc>
        <w:tc>
          <w:tcPr>
            <w:tcW w:w="709"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rPr>
              <w:t>98,6</w:t>
            </w:r>
          </w:p>
        </w:tc>
      </w:tr>
      <w:tr>
        <w:trPr>
          <w:trHeight w:val="485" w:hRule="atLeast"/>
        </w:trPr>
        <w:tc>
          <w:tcPr>
            <w:tcW w:w="4693"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Расходы на приобретение, доставку и монтаж комплекса спортивного покрытия и оборудования для многофункциональных спортивных площадок в  рамках подпрограммы "Развитие инфраструктуры спорта в Щепкинском сельском поселении" муниципальной программы Щепкинского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851"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951</w:t>
            </w:r>
          </w:p>
        </w:tc>
        <w:tc>
          <w:tcPr>
            <w:tcW w:w="70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w:t>
            </w:r>
          </w:p>
        </w:tc>
        <w:tc>
          <w:tcPr>
            <w:tcW w:w="709" w:type="dxa"/>
            <w:gridSpan w:val="2"/>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02</w:t>
            </w:r>
          </w:p>
        </w:tc>
        <w:tc>
          <w:tcPr>
            <w:tcW w:w="992"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lang w:val="en-US"/>
              </w:rPr>
            </w:pPr>
            <w:r>
              <w:rPr>
                <w:rFonts w:eastAsia="Times New Roman" w:cs="Times New Roman" w:ascii="Times New Roman" w:hAnsi="Times New Roman"/>
                <w:sz w:val="24"/>
              </w:rPr>
              <w:t xml:space="preserve">05 2 00 </w:t>
            </w:r>
            <w:r>
              <w:rPr>
                <w:rFonts w:eastAsia="Times New Roman" w:cs="Times New Roman" w:ascii="Times New Roman" w:hAnsi="Times New Roman"/>
                <w:sz w:val="24"/>
                <w:lang w:val="en-US"/>
              </w:rPr>
              <w:t>S5240</w:t>
            </w:r>
          </w:p>
        </w:tc>
        <w:tc>
          <w:tcPr>
            <w:tcW w:w="709"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240</w:t>
            </w:r>
          </w:p>
        </w:tc>
        <w:tc>
          <w:tcPr>
            <w:tcW w:w="1418"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rPr>
              <w:t>5 418,8</w:t>
            </w:r>
          </w:p>
        </w:tc>
      </w:tr>
    </w:tbl>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tbl>
      <w:tblPr>
        <w:tblW w:w="10081" w:type="dxa"/>
        <w:jc w:val="left"/>
        <w:tblInd w:w="191" w:type="dxa"/>
        <w:tblCellMar>
          <w:top w:w="0" w:type="dxa"/>
          <w:left w:w="108" w:type="dxa"/>
          <w:bottom w:w="0" w:type="dxa"/>
          <w:right w:w="108" w:type="dxa"/>
        </w:tblCellMar>
        <w:tblLook w:val="0000"/>
      </w:tblPr>
      <w:tblGrid>
        <w:gridCol w:w="5783"/>
        <w:gridCol w:w="733"/>
        <w:gridCol w:w="162"/>
        <w:gridCol w:w="812"/>
        <w:gridCol w:w="180"/>
        <w:gridCol w:w="850"/>
        <w:gridCol w:w="1560"/>
      </w:tblGrid>
      <w:tr>
        <w:trPr>
          <w:trHeight w:val="438" w:hRule="atLeast"/>
        </w:trPr>
        <w:tc>
          <w:tcPr>
            <w:tcW w:w="5783" w:type="dxa"/>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Calibri" w:hAnsi="Calibri" w:eastAsia="Calibri" w:cs="Calibri"/>
              </w:rPr>
            </w:pPr>
            <w:r>
              <w:rPr>
                <w:rFonts w:eastAsia="Calibri" w:cs="Calibri"/>
              </w:rPr>
            </w:r>
          </w:p>
        </w:tc>
        <w:tc>
          <w:tcPr>
            <w:tcW w:w="4297" w:type="dxa"/>
            <w:gridSpan w:val="6"/>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jc w:val="right"/>
              <w:rPr/>
            </w:pPr>
            <w:r>
              <w:rPr>
                <w:rFonts w:eastAsia="Times New Roman" w:cs="Times New Roman" w:ascii="Times New Roman" w:hAnsi="Times New Roman"/>
                <w:b/>
                <w:sz w:val="24"/>
              </w:rPr>
              <w:t>Приложение 3</w:t>
            </w:r>
          </w:p>
        </w:tc>
      </w:tr>
      <w:tr>
        <w:trPr>
          <w:trHeight w:val="564" w:hRule="atLeast"/>
        </w:trPr>
        <w:tc>
          <w:tcPr>
            <w:tcW w:w="10080" w:type="dxa"/>
            <w:gridSpan w:val="7"/>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pPr>
            <w:r>
              <w:rPr>
                <w:rFonts w:eastAsia="Times New Roman" w:cs="Times New Roman" w:ascii="Times New Roman" w:hAnsi="Times New Roman"/>
                <w:sz w:val="24"/>
              </w:rPr>
              <w:t xml:space="preserve">к Решению Собрания депутатов Щепкинского сельского поселения                                                                                                                    "О решении Собрания депутатов Щепкинского сельского поселения                                                                                                      "Об утверждении отчета об исполнении бюджета Щепкинского                                                                                                                 сельского поселения Аксайского района за 2024 год" </w:t>
            </w:r>
          </w:p>
        </w:tc>
      </w:tr>
      <w:tr>
        <w:trPr>
          <w:trHeight w:val="255" w:hRule="atLeast"/>
        </w:trPr>
        <w:tc>
          <w:tcPr>
            <w:tcW w:w="5783" w:type="dxa"/>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rFonts w:ascii="Calibri" w:hAnsi="Calibri" w:eastAsia="Calibri" w:cs="Calibri"/>
              </w:rPr>
            </w:pPr>
            <w:r>
              <w:rPr>
                <w:rFonts w:eastAsia="Calibri" w:cs="Calibri"/>
              </w:rPr>
            </w:r>
          </w:p>
        </w:tc>
        <w:tc>
          <w:tcPr>
            <w:tcW w:w="733" w:type="dxa"/>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center"/>
              <w:rPr>
                <w:rFonts w:ascii="Calibri" w:hAnsi="Calibri" w:eastAsia="Calibri" w:cs="Calibri"/>
              </w:rPr>
            </w:pPr>
            <w:r>
              <w:rPr>
                <w:rFonts w:eastAsia="Calibri" w:cs="Calibri"/>
              </w:rPr>
            </w:r>
          </w:p>
        </w:tc>
        <w:tc>
          <w:tcPr>
            <w:tcW w:w="974" w:type="dxa"/>
            <w:gridSpan w:val="2"/>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rFonts w:ascii="Calibri" w:hAnsi="Calibri" w:eastAsia="Calibri" w:cs="Calibri"/>
              </w:rPr>
            </w:pPr>
            <w:r>
              <w:rPr>
                <w:rFonts w:eastAsia="Calibri" w:cs="Calibri"/>
              </w:rPr>
            </w:r>
          </w:p>
        </w:tc>
        <w:tc>
          <w:tcPr>
            <w:tcW w:w="2590" w:type="dxa"/>
            <w:gridSpan w:val="3"/>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Calibri" w:hAnsi="Calibri" w:eastAsia="Calibri" w:cs="Calibri"/>
              </w:rPr>
            </w:pPr>
            <w:r>
              <w:rPr>
                <w:rFonts w:eastAsia="Calibri" w:cs="Calibri"/>
              </w:rPr>
            </w:r>
          </w:p>
        </w:tc>
      </w:tr>
      <w:tr>
        <w:trPr>
          <w:trHeight w:val="644" w:hRule="atLeast"/>
        </w:trPr>
        <w:tc>
          <w:tcPr>
            <w:tcW w:w="10080" w:type="dxa"/>
            <w:gridSpan w:val="7"/>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sz w:val="28"/>
              </w:rPr>
              <w:t>Расходы бюджета Щепкинского сельского поселения по разделам и подразделам классификации расходов бюджетов за 2024 год</w:t>
            </w:r>
          </w:p>
        </w:tc>
      </w:tr>
      <w:tr>
        <w:trPr>
          <w:trHeight w:val="376" w:hRule="atLeast"/>
        </w:trPr>
        <w:tc>
          <w:tcPr>
            <w:tcW w:w="8520" w:type="dxa"/>
            <w:gridSpan w:val="6"/>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rPr>
            </w:r>
          </w:p>
        </w:tc>
        <w:tc>
          <w:tcPr>
            <w:tcW w:w="1560" w:type="dxa"/>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Calibri" w:hAnsi="Calibri" w:eastAsia="Calibri" w:cs="Calibri"/>
              </w:rPr>
            </w:pPr>
            <w:r>
              <w:rPr>
                <w:rFonts w:eastAsia="Calibri" w:cs="Calibri"/>
              </w:rPr>
            </w:r>
          </w:p>
        </w:tc>
      </w:tr>
      <w:tr>
        <w:trPr>
          <w:trHeight w:val="330" w:hRule="atLeast"/>
        </w:trPr>
        <w:tc>
          <w:tcPr>
            <w:tcW w:w="6678" w:type="dxa"/>
            <w:gridSpan w:val="3"/>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rFonts w:ascii="Calibri" w:hAnsi="Calibri" w:eastAsia="Calibri" w:cs="Calibri"/>
              </w:rPr>
            </w:pPr>
            <w:r>
              <w:rPr>
                <w:rFonts w:eastAsia="Calibri" w:cs="Calibri"/>
              </w:rPr>
            </w:r>
          </w:p>
        </w:tc>
        <w:tc>
          <w:tcPr>
            <w:tcW w:w="992" w:type="dxa"/>
            <w:gridSpan w:val="2"/>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rFonts w:ascii="Calibri" w:hAnsi="Calibri" w:eastAsia="Calibri" w:cs="Calibri"/>
              </w:rPr>
            </w:pPr>
            <w:r>
              <w:rPr>
                <w:rFonts w:eastAsia="Calibri" w:cs="Calibri"/>
              </w:rPr>
            </w:r>
          </w:p>
        </w:tc>
        <w:tc>
          <w:tcPr>
            <w:tcW w:w="850" w:type="dxa"/>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center"/>
              <w:rPr>
                <w:rFonts w:ascii="Calibri" w:hAnsi="Calibri" w:eastAsia="Calibri" w:cs="Calibri"/>
              </w:rPr>
            </w:pPr>
            <w:r>
              <w:rPr>
                <w:rFonts w:eastAsia="Calibri" w:cs="Calibri"/>
              </w:rPr>
            </w:r>
          </w:p>
        </w:tc>
        <w:tc>
          <w:tcPr>
            <w:tcW w:w="15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right"/>
              <w:rPr/>
            </w:pPr>
            <w:r>
              <w:rPr>
                <w:rFonts w:eastAsia="Times New Roman" w:cs="Times New Roman" w:ascii="Times New Roman" w:hAnsi="Times New Roman"/>
                <w:sz w:val="24"/>
              </w:rPr>
              <w:t>(тыс.рублей)</w:t>
            </w:r>
          </w:p>
        </w:tc>
      </w:tr>
      <w:tr>
        <w:trPr>
          <w:trHeight w:val="315" w:hRule="atLeast"/>
        </w:trPr>
        <w:tc>
          <w:tcPr>
            <w:tcW w:w="6678" w:type="dxa"/>
            <w:gridSpan w:val="3"/>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eastAsia="Times New Roman" w:cs="Times New Roman" w:ascii="Times New Roman" w:hAnsi="Times New Roman"/>
                <w:b/>
                <w:sz w:val="24"/>
              </w:rPr>
              <w:t>Наименование</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eastAsia="Times New Roman" w:cs="Times New Roman" w:ascii="Times New Roman" w:hAnsi="Times New Roman"/>
                <w:b/>
                <w:sz w:val="24"/>
              </w:rPr>
              <w:t>Рз</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eastAsia="Times New Roman" w:cs="Times New Roman" w:ascii="Times New Roman" w:hAnsi="Times New Roman"/>
                <w:b/>
                <w:sz w:val="24"/>
              </w:rPr>
              <w:t>ПР</w:t>
            </w:r>
          </w:p>
        </w:tc>
        <w:tc>
          <w:tcPr>
            <w:tcW w:w="1560"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lineRule="auto" w:line="240" w:before="0" w:after="0"/>
              <w:jc w:val="center"/>
              <w:rPr/>
            </w:pPr>
            <w:r>
              <w:rPr>
                <w:rFonts w:eastAsia="Times New Roman" w:cs="Times New Roman" w:ascii="Times New Roman" w:hAnsi="Times New Roman"/>
                <w:b/>
                <w:sz w:val="24"/>
              </w:rPr>
              <w:t>Кассовое исполнение</w:t>
            </w:r>
          </w:p>
        </w:tc>
      </w:tr>
      <w:tr>
        <w:trPr>
          <w:trHeight w:val="509" w:hRule="atLeast"/>
        </w:trPr>
        <w:tc>
          <w:tcPr>
            <w:tcW w:w="6678" w:type="dxa"/>
            <w:gridSpan w:val="3"/>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rPr>
                <w:rFonts w:ascii="Calibri" w:hAnsi="Calibri" w:eastAsia="Calibri" w:cs="Calibri"/>
              </w:rPr>
            </w:pPr>
            <w:r>
              <w:rPr>
                <w:rFonts w:eastAsia="Calibri" w:cs="Calibri"/>
              </w:rPr>
            </w:r>
          </w:p>
        </w:tc>
        <w:tc>
          <w:tcPr>
            <w:tcW w:w="992" w:type="dxa"/>
            <w:gridSpan w:val="2"/>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rPr>
                <w:rFonts w:ascii="Calibri" w:hAnsi="Calibri" w:eastAsia="Calibri" w:cs="Calibri"/>
              </w:rPr>
            </w:pPr>
            <w:r>
              <w:rPr>
                <w:rFonts w:eastAsia="Calibri" w:cs="Calibri"/>
              </w:rPr>
            </w:r>
          </w:p>
        </w:tc>
        <w:tc>
          <w:tcPr>
            <w:tcW w:w="850"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rPr>
                <w:rFonts w:ascii="Calibri" w:hAnsi="Calibri" w:eastAsia="Calibri" w:cs="Calibri"/>
              </w:rPr>
            </w:pPr>
            <w:r>
              <w:rPr>
                <w:rFonts w:eastAsia="Calibri" w:cs="Calibri"/>
              </w:rPr>
            </w:r>
          </w:p>
        </w:tc>
        <w:tc>
          <w:tcPr>
            <w:tcW w:w="1560" w:type="dxa"/>
            <w:vMerge w:val="continue"/>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rPr>
                <w:rFonts w:ascii="Calibri" w:hAnsi="Calibri" w:eastAsia="Calibri" w:cs="Calibri"/>
              </w:rPr>
            </w:pPr>
            <w:r>
              <w:rPr>
                <w:rFonts w:eastAsia="Calibri" w:cs="Calibri"/>
              </w:rPr>
            </w:r>
          </w:p>
        </w:tc>
      </w:tr>
      <w:tr>
        <w:trPr>
          <w:trHeight w:val="436"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Общегосударственные вопросы</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 </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28 982,7</w:t>
            </w:r>
          </w:p>
        </w:tc>
      </w:tr>
      <w:tr>
        <w:trPr>
          <w:trHeight w:val="783"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27 468,7</w:t>
            </w:r>
          </w:p>
        </w:tc>
      </w:tr>
      <w:tr>
        <w:trPr>
          <w:trHeight w:val="481"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pPr>
            <w:r>
              <w:rPr>
                <w:rFonts w:eastAsia="Times New Roman" w:cs="Times New Roman" w:ascii="Times New Roman" w:hAnsi="Times New Roman"/>
                <w:sz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06</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116,2</w:t>
            </w:r>
          </w:p>
        </w:tc>
      </w:tr>
      <w:tr>
        <w:trPr>
          <w:trHeight w:val="481"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rPr/>
            </w:pPr>
            <w:r>
              <w:rPr>
                <w:rFonts w:eastAsia="Times New Roman" w:cs="Times New Roman" w:ascii="Times New Roman" w:hAnsi="Times New Roman"/>
                <w:sz w:val="24"/>
              </w:rPr>
              <w:t>Другие общегосударственные вопросы</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13</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1 397,8</w:t>
            </w:r>
          </w:p>
        </w:tc>
      </w:tr>
      <w:tr>
        <w:trPr>
          <w:trHeight w:val="481"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Национальная оборона</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02</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 </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723,2</w:t>
            </w:r>
          </w:p>
        </w:tc>
      </w:tr>
      <w:tr>
        <w:trPr>
          <w:trHeight w:val="436"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rPr>
              <w:t>Мобилизационная и вневойсковая подготовка</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rPr>
              <w:t>02</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rPr>
              <w:t>03</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723,2</w:t>
            </w:r>
          </w:p>
        </w:tc>
      </w:tr>
      <w:tr>
        <w:trPr>
          <w:trHeight w:val="601"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Национальная безопасность и правоохранительная деятельность</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 </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714,2</w:t>
            </w:r>
          </w:p>
        </w:tc>
      </w:tr>
      <w:tr>
        <w:trPr>
          <w:trHeight w:val="741"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10</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241,2</w:t>
            </w:r>
          </w:p>
        </w:tc>
      </w:tr>
      <w:tr>
        <w:trPr>
          <w:trHeight w:val="489"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Другие вопросы в области национальной безопасности и правоохранительной деятельности</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14</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473,0</w:t>
            </w:r>
          </w:p>
        </w:tc>
      </w:tr>
      <w:tr>
        <w:trPr>
          <w:trHeight w:val="436"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Национальная экономика</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 </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13 012,2</w:t>
            </w:r>
          </w:p>
        </w:tc>
      </w:tr>
      <w:tr>
        <w:trPr>
          <w:trHeight w:val="376"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Дорожное хозяйство (дорожные фонды)</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rPr>
              <w:t>04</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rPr>
              <w:t>09</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12 938,2</w:t>
            </w:r>
          </w:p>
        </w:tc>
      </w:tr>
      <w:tr>
        <w:trPr>
          <w:trHeight w:val="376"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Другие вопросы в области национальной экономики</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rPr>
              <w:t>04</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rPr>
              <w:t>12</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74,0</w:t>
            </w:r>
          </w:p>
        </w:tc>
      </w:tr>
      <w:tr>
        <w:trPr>
          <w:trHeight w:val="451" w:hRule="atLeast"/>
        </w:trPr>
        <w:tc>
          <w:tcPr>
            <w:tcW w:w="6678" w:type="dxa"/>
            <w:gridSpan w:val="3"/>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Жилищно-коммунальное хозяйство</w:t>
            </w:r>
          </w:p>
        </w:tc>
        <w:tc>
          <w:tcPr>
            <w:tcW w:w="992" w:type="dxa"/>
            <w:gridSpan w:val="2"/>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850"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 </w:t>
            </w:r>
          </w:p>
        </w:tc>
        <w:tc>
          <w:tcPr>
            <w:tcW w:w="1560"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38 781,8</w:t>
            </w:r>
          </w:p>
        </w:tc>
      </w:tr>
      <w:tr>
        <w:trPr>
          <w:trHeight w:val="451"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rPr/>
            </w:pPr>
            <w:r>
              <w:rPr>
                <w:rFonts w:eastAsia="Times New Roman" w:cs="Times New Roman" w:ascii="Times New Roman" w:hAnsi="Times New Roman"/>
                <w:color w:val="000000"/>
                <w:sz w:val="24"/>
              </w:rPr>
              <w:t>Бюджетные инвестиции на приобретение объектов недвижимого имущества в государственную (муниципальную) собственность</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pPr>
            <w:r>
              <w:rPr>
                <w:rFonts w:eastAsia="Times New Roman" w:cs="Times New Roman" w:ascii="Times New Roman" w:hAnsi="Times New Roman"/>
                <w:sz w:val="24"/>
              </w:rPr>
              <w:t>05</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pPr>
            <w:r>
              <w:rPr>
                <w:rFonts w:eastAsia="Times New Roman" w:cs="Times New Roman" w:ascii="Times New Roman" w:hAnsi="Times New Roman"/>
                <w:sz w:val="24"/>
              </w:rPr>
              <w:t>01</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pPr>
            <w:r>
              <w:rPr>
                <w:rFonts w:eastAsia="Times New Roman" w:cs="Times New Roman" w:ascii="Times New Roman" w:hAnsi="Times New Roman"/>
                <w:sz w:val="24"/>
              </w:rPr>
              <w:t>290,0</w:t>
            </w:r>
          </w:p>
        </w:tc>
      </w:tr>
      <w:tr>
        <w:trPr>
          <w:trHeight w:val="391"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Коммунальное хозяйство</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02</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8 795,5</w:t>
            </w:r>
          </w:p>
        </w:tc>
      </w:tr>
      <w:tr>
        <w:trPr>
          <w:trHeight w:val="466"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Благоустройство</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03</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18 263,1</w:t>
            </w:r>
          </w:p>
        </w:tc>
      </w:tr>
      <w:tr>
        <w:trPr>
          <w:trHeight w:val="466"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Другие вопросы в области жилищно-коммунального хозяйства</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11 433,2</w:t>
            </w:r>
          </w:p>
        </w:tc>
      </w:tr>
      <w:tr>
        <w:trPr>
          <w:trHeight w:val="466"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Образование</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07</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rPr>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19,9</w:t>
            </w:r>
          </w:p>
        </w:tc>
      </w:tr>
      <w:tr>
        <w:trPr>
          <w:trHeight w:val="466"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Профессиональная подготовка, переподготовка и повышение квалификации</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07</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05</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19,9</w:t>
            </w:r>
          </w:p>
        </w:tc>
      </w:tr>
      <w:tr>
        <w:trPr>
          <w:trHeight w:val="315"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 xml:space="preserve">Культура, кинематография </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08</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 </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28 628,5</w:t>
            </w:r>
          </w:p>
        </w:tc>
      </w:tr>
      <w:tr>
        <w:trPr>
          <w:trHeight w:val="315" w:hRule="atLeast"/>
        </w:trPr>
        <w:tc>
          <w:tcPr>
            <w:tcW w:w="6678" w:type="dxa"/>
            <w:gridSpan w:val="3"/>
            <w:tcBorders>
              <w:top w:val="single" w:sz="6" w:space="0" w:color="000000"/>
              <w:left w:val="single" w:sz="4" w:space="0" w:color="000000"/>
              <w:bottom w:val="single" w:sz="6"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Культура</w:t>
            </w:r>
          </w:p>
        </w:tc>
        <w:tc>
          <w:tcPr>
            <w:tcW w:w="992" w:type="dxa"/>
            <w:gridSpan w:val="2"/>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08</w:t>
            </w:r>
          </w:p>
        </w:tc>
        <w:tc>
          <w:tcPr>
            <w:tcW w:w="850"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1560"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28 383,5</w:t>
            </w:r>
          </w:p>
        </w:tc>
      </w:tr>
      <w:tr>
        <w:trPr>
          <w:trHeight w:val="315"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Другие вопросы в области культуры, кинематографии</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08</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04</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245,0</w:t>
            </w:r>
          </w:p>
        </w:tc>
      </w:tr>
      <w:tr>
        <w:trPr>
          <w:trHeight w:val="315"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rPr>
              <w:t>Социальная политика</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10</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 </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463,3</w:t>
            </w:r>
          </w:p>
        </w:tc>
      </w:tr>
      <w:tr>
        <w:trPr>
          <w:trHeight w:val="376"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rPr>
              <w:t>Пенсионное обеспечение</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10</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01</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463,3</w:t>
            </w:r>
          </w:p>
        </w:tc>
      </w:tr>
      <w:tr>
        <w:trPr>
          <w:trHeight w:val="376"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rPr>
              <w:t>Физическая культура и спорт</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Calibri" w:hAnsi="Calibri" w:eastAsia="Calibri" w:cs="Calibri"/>
              </w:rPr>
            </w:pPr>
            <w:r>
              <w:rPr>
                <w:rFonts w:eastAsia="Calibri" w:cs="Calibri"/>
              </w:rPr>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5 517,4</w:t>
            </w:r>
          </w:p>
        </w:tc>
      </w:tr>
      <w:tr>
        <w:trPr>
          <w:trHeight w:val="376" w:hRule="atLeast"/>
        </w:trPr>
        <w:tc>
          <w:tcPr>
            <w:tcW w:w="6678" w:type="dxa"/>
            <w:gridSpan w:val="3"/>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rPr>
              <w:t>Массовый спорт</w:t>
            </w:r>
          </w:p>
        </w:tc>
        <w:tc>
          <w:tcPr>
            <w:tcW w:w="992" w:type="dxa"/>
            <w:gridSpan w:val="2"/>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w:t>
            </w:r>
          </w:p>
        </w:tc>
        <w:tc>
          <w:tcPr>
            <w:tcW w:w="85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02</w:t>
            </w:r>
          </w:p>
        </w:tc>
        <w:tc>
          <w:tcPr>
            <w:tcW w:w="156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5 517,4</w:t>
            </w:r>
          </w:p>
        </w:tc>
      </w:tr>
      <w:tr>
        <w:trPr>
          <w:trHeight w:val="315" w:hRule="atLeast"/>
        </w:trPr>
        <w:tc>
          <w:tcPr>
            <w:tcW w:w="667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rPr>
              <w:t>ИТОГО</w:t>
            </w:r>
          </w:p>
        </w:tc>
        <w:tc>
          <w:tcPr>
            <w:tcW w:w="3402" w:type="dxa"/>
            <w:gridSpan w:val="4"/>
            <w:tcBorders>
              <w:top w:val="single" w:sz="4" w:space="0" w:color="000000"/>
              <w:left w:val="single" w:sz="6"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rPr>
              <w:t>116 843,2</w:t>
            </w:r>
          </w:p>
        </w:tc>
      </w:tr>
    </w:tbl>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before="0" w:after="0"/>
        <w:jc w:val="both"/>
        <w:rPr>
          <w:rFonts w:ascii="Times New Roman" w:hAnsi="Times New Roman" w:eastAsia="Times New Roman" w:cs="Times New Roman"/>
          <w:sz w:val="24"/>
        </w:rPr>
      </w:pPr>
      <w:r>
        <w:rPr>
          <w:rFonts w:eastAsia="Times New Roman" w:cs="Times New Roman" w:ascii="Times New Roman" w:hAnsi="Times New Roman"/>
          <w:sz w:val="24"/>
        </w:rPr>
      </w:r>
    </w:p>
    <w:tbl>
      <w:tblPr>
        <w:tblW w:w="10081" w:type="dxa"/>
        <w:jc w:val="left"/>
        <w:tblInd w:w="191" w:type="dxa"/>
        <w:tblCellMar>
          <w:top w:w="0" w:type="dxa"/>
          <w:left w:w="108" w:type="dxa"/>
          <w:bottom w:w="0" w:type="dxa"/>
          <w:right w:w="108" w:type="dxa"/>
        </w:tblCellMar>
        <w:tblLook w:val="0000"/>
      </w:tblPr>
      <w:tblGrid>
        <w:gridCol w:w="2323"/>
        <w:gridCol w:w="1094"/>
        <w:gridCol w:w="3040"/>
        <w:gridCol w:w="1494"/>
        <w:gridCol w:w="2130"/>
      </w:tblGrid>
      <w:tr>
        <w:trPr>
          <w:trHeight w:val="315" w:hRule="atLeast"/>
        </w:trPr>
        <w:tc>
          <w:tcPr>
            <w:tcW w:w="2323" w:type="dxa"/>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Calibri" w:hAnsi="Calibri" w:eastAsia="Calibri" w:cs="Calibri"/>
              </w:rPr>
            </w:pPr>
            <w:r>
              <w:rPr>
                <w:rFonts w:eastAsia="Calibri" w:cs="Calibri"/>
              </w:rPr>
            </w:r>
          </w:p>
        </w:tc>
        <w:tc>
          <w:tcPr>
            <w:tcW w:w="7758" w:type="dxa"/>
            <w:gridSpan w:val="4"/>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pPr>
            <w:r>
              <w:rPr>
                <w:rFonts w:eastAsia="Times New Roman" w:cs="Times New Roman" w:ascii="Times New Roman" w:hAnsi="Times New Roman"/>
                <w:sz w:val="24"/>
              </w:rPr>
              <w:t>Приложение 4</w:t>
            </w:r>
          </w:p>
        </w:tc>
      </w:tr>
      <w:tr>
        <w:trPr>
          <w:trHeight w:val="845" w:hRule="atLeast"/>
        </w:trPr>
        <w:tc>
          <w:tcPr>
            <w:tcW w:w="10081" w:type="dxa"/>
            <w:gridSpan w:val="5"/>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rFonts w:ascii="Times New Roman CYR" w:hAnsi="Times New Roman CYR" w:eastAsia="Times New Roman CYR" w:cs="Times New Roman CYR"/>
                <w:sz w:val="24"/>
              </w:rPr>
            </w:pPr>
            <w:r>
              <w:rPr>
                <w:rFonts w:eastAsia="Times New Roman CYR" w:cs="Times New Roman CYR" w:ascii="Times New Roman CYR" w:hAnsi="Times New Roman CYR"/>
                <w:sz w:val="24"/>
              </w:rPr>
              <w:t>к Решению Собрания депутатов Щепкинского сельского поселения                                                                                                                    "О решении Собрания депутатов Щепки</w:t>
            </w:r>
          </w:p>
          <w:p>
            <w:pPr>
              <w:pStyle w:val="Normal"/>
              <w:spacing w:lineRule="auto" w:line="240" w:before="0" w:after="0"/>
              <w:jc w:val="right"/>
              <w:rPr/>
            </w:pPr>
            <w:r>
              <w:rPr>
                <w:rFonts w:eastAsia="Times New Roman CYR" w:cs="Times New Roman CYR" w:ascii="Times New Roman CYR" w:hAnsi="Times New Roman CYR"/>
                <w:sz w:val="24"/>
              </w:rPr>
              <w:t xml:space="preserve">нского сельского поселения                                                                                                      "Об утверждении отчета об исполнении бюджета Щепкинского                                                                                                                 сельского поселения Аксайского района за 2024 год" </w:t>
            </w:r>
          </w:p>
        </w:tc>
      </w:tr>
      <w:tr>
        <w:trPr>
          <w:trHeight w:val="255" w:hRule="atLeast"/>
        </w:trPr>
        <w:tc>
          <w:tcPr>
            <w:tcW w:w="2323" w:type="dxa"/>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Calibri" w:hAnsi="Calibri" w:eastAsia="Calibri" w:cs="Calibri"/>
              </w:rPr>
            </w:pPr>
            <w:r>
              <w:rPr>
                <w:rFonts w:eastAsia="Calibri" w:cs="Calibri"/>
              </w:rPr>
            </w:r>
          </w:p>
        </w:tc>
        <w:tc>
          <w:tcPr>
            <w:tcW w:w="4134" w:type="dxa"/>
            <w:gridSpan w:val="2"/>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Calibri" w:hAnsi="Calibri" w:eastAsia="Calibri" w:cs="Calibri"/>
              </w:rPr>
            </w:pPr>
            <w:r>
              <w:rPr>
                <w:rFonts w:eastAsia="Calibri" w:cs="Calibri"/>
              </w:rPr>
            </w:r>
          </w:p>
        </w:tc>
        <w:tc>
          <w:tcPr>
            <w:tcW w:w="3624" w:type="dxa"/>
            <w:gridSpan w:val="2"/>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right"/>
              <w:rPr>
                <w:rFonts w:ascii="Calibri" w:hAnsi="Calibri" w:eastAsia="Calibri" w:cs="Calibri"/>
              </w:rPr>
            </w:pPr>
            <w:r>
              <w:rPr>
                <w:rFonts w:eastAsia="Calibri" w:cs="Calibri"/>
              </w:rPr>
            </w:r>
          </w:p>
        </w:tc>
      </w:tr>
      <w:tr>
        <w:trPr>
          <w:trHeight w:val="80" w:hRule="atLeast"/>
        </w:trPr>
        <w:tc>
          <w:tcPr>
            <w:tcW w:w="10081" w:type="dxa"/>
            <w:gridSpan w:val="5"/>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8"/>
              </w:rPr>
              <w:t xml:space="preserve"> </w:t>
            </w:r>
            <w:r>
              <w:rPr>
                <w:rFonts w:eastAsia="Times New Roman" w:cs="Times New Roman" w:ascii="Times New Roman" w:hAnsi="Times New Roman"/>
                <w:b/>
                <w:sz w:val="28"/>
              </w:rPr>
              <w:t>Источники финансирования дефицита бюджета Щепкинского сельского поселения по кодам классификации  источников финансирования дефицитов бюджетов за 2024 год</w:t>
            </w:r>
          </w:p>
        </w:tc>
      </w:tr>
      <w:tr>
        <w:trPr>
          <w:trHeight w:val="375" w:hRule="atLeast"/>
        </w:trPr>
        <w:tc>
          <w:tcPr>
            <w:tcW w:w="10081" w:type="dxa"/>
            <w:gridSpan w:val="5"/>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center"/>
              <w:rPr>
                <w:rFonts w:ascii="Calibri" w:hAnsi="Calibri" w:eastAsia="Calibri" w:cs="Calibri"/>
              </w:rPr>
            </w:pPr>
            <w:r>
              <w:rPr>
                <w:rFonts w:eastAsia="Calibri" w:cs="Calibri"/>
              </w:rPr>
            </w:r>
          </w:p>
        </w:tc>
      </w:tr>
      <w:tr>
        <w:trPr>
          <w:trHeight w:val="315" w:hRule="atLeast"/>
        </w:trPr>
        <w:tc>
          <w:tcPr>
            <w:tcW w:w="3417" w:type="dxa"/>
            <w:gridSpan w:val="2"/>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Calibri" w:hAnsi="Calibri" w:eastAsia="Calibri" w:cs="Calibri"/>
              </w:rPr>
            </w:pPr>
            <w:r>
              <w:rPr>
                <w:rFonts w:eastAsia="Calibri" w:cs="Calibri"/>
              </w:rPr>
            </w:r>
          </w:p>
        </w:tc>
        <w:tc>
          <w:tcPr>
            <w:tcW w:w="4534" w:type="dxa"/>
            <w:gridSpan w:val="2"/>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Calibri" w:hAnsi="Calibri" w:eastAsia="Calibri" w:cs="Calibri"/>
              </w:rPr>
            </w:pPr>
            <w:r>
              <w:rPr>
                <w:rFonts w:eastAsia="Calibri" w:cs="Calibri"/>
              </w:rPr>
            </w:r>
          </w:p>
        </w:tc>
        <w:tc>
          <w:tcPr>
            <w:tcW w:w="2130" w:type="dxa"/>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sz w:val="24"/>
              </w:rPr>
              <w:t>(тыс.рублей)</w:t>
            </w:r>
          </w:p>
        </w:tc>
      </w:tr>
      <w:tr>
        <w:trPr>
          <w:trHeight w:val="420" w:hRule="atLeast"/>
        </w:trPr>
        <w:tc>
          <w:tcPr>
            <w:tcW w:w="3417"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4"/>
              </w:rPr>
              <w:t xml:space="preserve">Код </w:t>
            </w:r>
          </w:p>
        </w:tc>
        <w:tc>
          <w:tcPr>
            <w:tcW w:w="4534" w:type="dxa"/>
            <w:gridSpan w:val="2"/>
            <w:tcBorders>
              <w:top w:val="single" w:sz="4" w:space="0" w:color="000000"/>
              <w:left w:val="single" w:sz="6"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4"/>
              </w:rPr>
              <w:t xml:space="preserve">Наименование </w:t>
            </w:r>
          </w:p>
        </w:tc>
        <w:tc>
          <w:tcPr>
            <w:tcW w:w="2130" w:type="dxa"/>
            <w:tcBorders>
              <w:top w:val="single" w:sz="4" w:space="0" w:color="000000"/>
              <w:left w:val="single" w:sz="6"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4"/>
              </w:rPr>
              <w:t>Кассовое исполнение</w:t>
            </w:r>
          </w:p>
        </w:tc>
      </w:tr>
      <w:tr>
        <w:trPr>
          <w:trHeight w:val="945" w:hRule="atLeast"/>
        </w:trPr>
        <w:tc>
          <w:tcPr>
            <w:tcW w:w="3417" w:type="dxa"/>
            <w:gridSpan w:val="2"/>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4"/>
              </w:rPr>
              <w:t>951 01 00 00 00 00 0000 000</w:t>
            </w:r>
          </w:p>
        </w:tc>
        <w:tc>
          <w:tcPr>
            <w:tcW w:w="4534" w:type="dxa"/>
            <w:gridSpan w:val="2"/>
            <w:tcBorders>
              <w:top w:val="single" w:sz="6"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ИСТОЧНИКИ ВНУТРЕННЕГО ФИНАНСИРОВАНИЯ ДЕФИЦИТОВ БЮДЖЕТОВ</w:t>
            </w:r>
          </w:p>
        </w:tc>
        <w:tc>
          <w:tcPr>
            <w:tcW w:w="213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eastAsia="Times New Roman" w:cs="Times New Roman"/>
                <w:sz w:val="24"/>
              </w:rPr>
            </w:pPr>
            <w:r>
              <w:rPr>
                <w:rFonts w:eastAsia="Times New Roman" w:cs="Times New Roman" w:ascii="Times New Roman" w:hAnsi="Times New Roman"/>
                <w:sz w:val="24"/>
              </w:rPr>
              <w:t>-83 729,3</w:t>
            </w:r>
          </w:p>
        </w:tc>
      </w:tr>
      <w:tr>
        <w:trPr>
          <w:trHeight w:val="630" w:hRule="atLeast"/>
        </w:trPr>
        <w:tc>
          <w:tcPr>
            <w:tcW w:w="3417" w:type="dxa"/>
            <w:gridSpan w:val="2"/>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b/>
                <w:sz w:val="24"/>
              </w:rPr>
              <w:t>951 01 05 00 00 00 0000 000</w:t>
            </w:r>
          </w:p>
        </w:tc>
        <w:tc>
          <w:tcPr>
            <w:tcW w:w="4534" w:type="dxa"/>
            <w:gridSpan w:val="2"/>
            <w:tcBorders>
              <w:top w:val="single" w:sz="6"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b/>
                <w:sz w:val="24"/>
              </w:rPr>
              <w:t>Изменение остатков средств на счетах по учету средств бюджета</w:t>
            </w:r>
          </w:p>
        </w:tc>
        <w:tc>
          <w:tcPr>
            <w:tcW w:w="213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eastAsia="Times New Roman" w:cs="Times New Roman"/>
                <w:sz w:val="24"/>
              </w:rPr>
            </w:pPr>
            <w:r>
              <w:rPr>
                <w:rFonts w:eastAsia="Times New Roman" w:cs="Times New Roman" w:ascii="Times New Roman" w:hAnsi="Times New Roman"/>
                <w:sz w:val="24"/>
              </w:rPr>
              <w:t>-83 729,3</w:t>
            </w:r>
          </w:p>
        </w:tc>
      </w:tr>
      <w:tr>
        <w:trPr>
          <w:trHeight w:val="300" w:hRule="atLeast"/>
        </w:trPr>
        <w:tc>
          <w:tcPr>
            <w:tcW w:w="3417" w:type="dxa"/>
            <w:gridSpan w:val="2"/>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sz w:val="24"/>
              </w:rPr>
              <w:t>951 01 05 00 00 00 0000 500</w:t>
            </w:r>
          </w:p>
        </w:tc>
        <w:tc>
          <w:tcPr>
            <w:tcW w:w="4534" w:type="dxa"/>
            <w:gridSpan w:val="2"/>
            <w:tcBorders>
              <w:top w:val="single" w:sz="6"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Увеличение остатков средств бюджетов</w:t>
            </w:r>
          </w:p>
        </w:tc>
        <w:tc>
          <w:tcPr>
            <w:tcW w:w="213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eastAsia="Times New Roman" w:cs="Times New Roman"/>
                <w:sz w:val="24"/>
              </w:rPr>
            </w:pPr>
            <w:r>
              <w:rPr>
                <w:rFonts w:eastAsia="Times New Roman" w:cs="Times New Roman" w:ascii="Times New Roman" w:hAnsi="Times New Roman"/>
                <w:sz w:val="24"/>
              </w:rPr>
              <w:t>-200 572,5</w:t>
            </w:r>
          </w:p>
        </w:tc>
      </w:tr>
      <w:tr>
        <w:trPr>
          <w:trHeight w:val="300" w:hRule="atLeast"/>
        </w:trPr>
        <w:tc>
          <w:tcPr>
            <w:tcW w:w="3417" w:type="dxa"/>
            <w:gridSpan w:val="2"/>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sz w:val="24"/>
              </w:rPr>
              <w:t>951 01 05 02 00 00 0000 500</w:t>
            </w:r>
          </w:p>
        </w:tc>
        <w:tc>
          <w:tcPr>
            <w:tcW w:w="4534" w:type="dxa"/>
            <w:gridSpan w:val="2"/>
            <w:tcBorders>
              <w:top w:val="single" w:sz="6"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Увеличение прочих остатков средств бюджетов</w:t>
            </w:r>
          </w:p>
        </w:tc>
        <w:tc>
          <w:tcPr>
            <w:tcW w:w="213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eastAsia="Times New Roman" w:cs="Times New Roman"/>
                <w:sz w:val="24"/>
              </w:rPr>
            </w:pPr>
            <w:r>
              <w:rPr>
                <w:rFonts w:eastAsia="Times New Roman" w:cs="Times New Roman" w:ascii="Times New Roman" w:hAnsi="Times New Roman"/>
                <w:sz w:val="24"/>
              </w:rPr>
              <w:t>-200 572,5</w:t>
            </w:r>
          </w:p>
        </w:tc>
      </w:tr>
      <w:tr>
        <w:trPr>
          <w:trHeight w:val="300" w:hRule="atLeast"/>
        </w:trPr>
        <w:tc>
          <w:tcPr>
            <w:tcW w:w="3417" w:type="dxa"/>
            <w:gridSpan w:val="2"/>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sz w:val="24"/>
              </w:rPr>
              <w:t>951 01 05 02 01 00 0000 510</w:t>
            </w:r>
          </w:p>
        </w:tc>
        <w:tc>
          <w:tcPr>
            <w:tcW w:w="4534" w:type="dxa"/>
            <w:gridSpan w:val="2"/>
            <w:tcBorders>
              <w:top w:val="single" w:sz="6"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Увеличение прочих остатков денежных средств бюджетов</w:t>
            </w:r>
          </w:p>
        </w:tc>
        <w:tc>
          <w:tcPr>
            <w:tcW w:w="213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eastAsia="Times New Roman" w:cs="Times New Roman"/>
                <w:sz w:val="24"/>
              </w:rPr>
            </w:pPr>
            <w:r>
              <w:rPr>
                <w:rFonts w:eastAsia="Times New Roman" w:cs="Times New Roman" w:ascii="Times New Roman" w:hAnsi="Times New Roman"/>
                <w:sz w:val="24"/>
              </w:rPr>
              <w:t>-200 572,5</w:t>
            </w:r>
          </w:p>
        </w:tc>
      </w:tr>
      <w:tr>
        <w:trPr>
          <w:trHeight w:val="630" w:hRule="atLeast"/>
        </w:trPr>
        <w:tc>
          <w:tcPr>
            <w:tcW w:w="3417" w:type="dxa"/>
            <w:gridSpan w:val="2"/>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sz w:val="24"/>
              </w:rPr>
              <w:t>951 01 05 02 01 10 0000 510</w:t>
            </w:r>
          </w:p>
        </w:tc>
        <w:tc>
          <w:tcPr>
            <w:tcW w:w="4534" w:type="dxa"/>
            <w:gridSpan w:val="2"/>
            <w:tcBorders>
              <w:top w:val="single" w:sz="6"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Увеличение прочих остатков денежных средств бюджетов сельских поселений</w:t>
            </w:r>
          </w:p>
        </w:tc>
        <w:tc>
          <w:tcPr>
            <w:tcW w:w="213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eastAsia="Times New Roman" w:cs="Times New Roman"/>
                <w:sz w:val="24"/>
              </w:rPr>
            </w:pPr>
            <w:r>
              <w:rPr>
                <w:rFonts w:eastAsia="Times New Roman" w:cs="Times New Roman" w:ascii="Times New Roman" w:hAnsi="Times New Roman"/>
                <w:sz w:val="24"/>
              </w:rPr>
              <w:t>-200 572,5</w:t>
            </w:r>
          </w:p>
        </w:tc>
      </w:tr>
      <w:tr>
        <w:trPr>
          <w:trHeight w:val="300" w:hRule="atLeast"/>
        </w:trPr>
        <w:tc>
          <w:tcPr>
            <w:tcW w:w="3417" w:type="dxa"/>
            <w:gridSpan w:val="2"/>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sz w:val="24"/>
              </w:rPr>
              <w:t>951 01 05 00 00 00 0000 600</w:t>
            </w:r>
          </w:p>
        </w:tc>
        <w:tc>
          <w:tcPr>
            <w:tcW w:w="4534" w:type="dxa"/>
            <w:gridSpan w:val="2"/>
            <w:tcBorders>
              <w:top w:val="single" w:sz="6"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Уменьшение остатков средств бюджетов</w:t>
            </w:r>
          </w:p>
        </w:tc>
        <w:tc>
          <w:tcPr>
            <w:tcW w:w="213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eastAsia="Times New Roman" w:cs="Times New Roman"/>
                <w:sz w:val="24"/>
              </w:rPr>
            </w:pPr>
            <w:r>
              <w:rPr>
                <w:rFonts w:eastAsia="Times New Roman" w:cs="Times New Roman" w:ascii="Times New Roman" w:hAnsi="Times New Roman"/>
                <w:sz w:val="24"/>
              </w:rPr>
              <w:t>116 843,2</w:t>
            </w:r>
          </w:p>
        </w:tc>
      </w:tr>
      <w:tr>
        <w:trPr>
          <w:trHeight w:val="300" w:hRule="atLeast"/>
        </w:trPr>
        <w:tc>
          <w:tcPr>
            <w:tcW w:w="3417" w:type="dxa"/>
            <w:gridSpan w:val="2"/>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sz w:val="24"/>
              </w:rPr>
              <w:t>951 01 05 02 00 00 0000 600</w:t>
            </w:r>
          </w:p>
        </w:tc>
        <w:tc>
          <w:tcPr>
            <w:tcW w:w="4534" w:type="dxa"/>
            <w:gridSpan w:val="2"/>
            <w:tcBorders>
              <w:top w:val="single" w:sz="6"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Уменьшение прочих остатков средств бюджетов</w:t>
            </w:r>
          </w:p>
        </w:tc>
        <w:tc>
          <w:tcPr>
            <w:tcW w:w="213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eastAsia="Times New Roman" w:cs="Times New Roman"/>
                <w:sz w:val="24"/>
              </w:rPr>
            </w:pPr>
            <w:r>
              <w:rPr>
                <w:rFonts w:eastAsia="Times New Roman" w:cs="Times New Roman" w:ascii="Times New Roman" w:hAnsi="Times New Roman"/>
                <w:sz w:val="24"/>
              </w:rPr>
              <w:t>116 843,2</w:t>
            </w:r>
          </w:p>
        </w:tc>
      </w:tr>
      <w:tr>
        <w:trPr>
          <w:trHeight w:val="300" w:hRule="atLeast"/>
        </w:trPr>
        <w:tc>
          <w:tcPr>
            <w:tcW w:w="3417" w:type="dxa"/>
            <w:gridSpan w:val="2"/>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sz w:val="24"/>
              </w:rPr>
              <w:t>951 01 05 02 01 00 0000 610</w:t>
            </w:r>
          </w:p>
        </w:tc>
        <w:tc>
          <w:tcPr>
            <w:tcW w:w="4534" w:type="dxa"/>
            <w:gridSpan w:val="2"/>
            <w:tcBorders>
              <w:top w:val="single" w:sz="6"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Уменьшение прочих остатков денежных средств бюджетов</w:t>
            </w:r>
          </w:p>
        </w:tc>
        <w:tc>
          <w:tcPr>
            <w:tcW w:w="213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eastAsia="Times New Roman" w:cs="Times New Roman"/>
                <w:sz w:val="24"/>
              </w:rPr>
            </w:pPr>
            <w:r>
              <w:rPr>
                <w:rFonts w:eastAsia="Times New Roman" w:cs="Times New Roman" w:ascii="Times New Roman" w:hAnsi="Times New Roman"/>
                <w:sz w:val="24"/>
              </w:rPr>
              <w:t>116 843,2</w:t>
            </w:r>
          </w:p>
        </w:tc>
      </w:tr>
      <w:tr>
        <w:trPr>
          <w:trHeight w:val="600" w:hRule="atLeast"/>
        </w:trPr>
        <w:tc>
          <w:tcPr>
            <w:tcW w:w="3417" w:type="dxa"/>
            <w:gridSpan w:val="2"/>
            <w:tcBorders>
              <w:top w:val="single" w:sz="6"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eastAsia="Times New Roman" w:cs="Times New Roman" w:ascii="Times New Roman" w:hAnsi="Times New Roman"/>
                <w:sz w:val="24"/>
              </w:rPr>
              <w:t>951 01 05 02 01 10 0000 610</w:t>
            </w:r>
          </w:p>
        </w:tc>
        <w:tc>
          <w:tcPr>
            <w:tcW w:w="4534" w:type="dxa"/>
            <w:gridSpan w:val="2"/>
            <w:tcBorders>
              <w:top w:val="single" w:sz="6" w:space="0" w:color="000000"/>
              <w:left w:val="single" w:sz="6" w:space="0" w:color="000000"/>
              <w:bottom w:val="single" w:sz="4" w:space="0" w:color="000000"/>
              <w:right w:val="single" w:sz="4" w:space="0" w:color="000000"/>
            </w:tcBorders>
            <w:shd w:color="auto" w:fill="auto" w:val="clear"/>
          </w:tcPr>
          <w:p>
            <w:pPr>
              <w:pStyle w:val="Normal"/>
              <w:spacing w:lineRule="auto" w:line="240" w:before="0" w:after="0"/>
              <w:rPr/>
            </w:pPr>
            <w:r>
              <w:rPr>
                <w:rFonts w:eastAsia="Times New Roman" w:cs="Times New Roman" w:ascii="Times New Roman" w:hAnsi="Times New Roman"/>
                <w:sz w:val="24"/>
              </w:rPr>
              <w:t>Уменьшение прочих остатков денежных средств бюджетов сельских поселений</w:t>
            </w:r>
          </w:p>
        </w:tc>
        <w:tc>
          <w:tcPr>
            <w:tcW w:w="2130" w:type="dxa"/>
            <w:tcBorders>
              <w:top w:val="single" w:sz="6" w:space="0" w:color="000000"/>
              <w:left w:val="single" w:sz="6"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eastAsia="Times New Roman" w:cs="Times New Roman"/>
                <w:sz w:val="24"/>
              </w:rPr>
            </w:pPr>
            <w:r>
              <w:rPr>
                <w:rFonts w:eastAsia="Times New Roman" w:cs="Times New Roman" w:ascii="Times New Roman" w:hAnsi="Times New Roman"/>
                <w:sz w:val="24"/>
              </w:rPr>
              <w:t>116 843,2</w:t>
            </w:r>
          </w:p>
        </w:tc>
      </w:tr>
    </w:tbl>
    <w:p>
      <w:pPr>
        <w:pStyle w:val="Normal"/>
        <w:spacing w:lineRule="auto" w:line="240" w:before="0" w:after="0"/>
        <w:jc w:val="both"/>
        <w:rPr>
          <w:rFonts w:ascii="Times New Roman" w:hAnsi="Times New Roman" w:eastAsia="Times New Roman" w:cs="Times New Roman"/>
          <w:sz w:val="24"/>
          <w:lang w:val="en-US"/>
        </w:rPr>
      </w:pPr>
      <w:r>
        <w:rPr/>
      </w:r>
    </w:p>
    <w:sectPr>
      <w:type w:val="nextPage"/>
      <w:pgSz w:w="11906" w:h="16838"/>
      <w:pgMar w:left="1276" w:right="566"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116"/>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Inden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75f"/>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qFormat/>
    <w:rsid w:val="00c71452"/>
    <w:rPr>
      <w:rFonts w:ascii="Times New Roman" w:hAnsi="Times New Roman" w:eastAsia="Times New Roman" w:cs="Times New Roman"/>
      <w:sz w:val="24"/>
      <w:szCs w:val="24"/>
    </w:rPr>
  </w:style>
  <w:style w:type="character" w:styleId="2" w:customStyle="1">
    <w:name w:val="Основной текст с отступом 2 Знак"/>
    <w:basedOn w:val="DefaultParagraphFont"/>
    <w:link w:val="2"/>
    <w:qFormat/>
    <w:rsid w:val="00c71452"/>
    <w:rPr>
      <w:rFonts w:ascii="Times New Roman" w:hAnsi="Times New Roman" w:eastAsia="Times New Roman" w:cs="Times New Roman"/>
      <w:sz w:val="24"/>
      <w:szCs w:val="24"/>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4"/>
    <w:rsid w:val="00c71452"/>
    <w:pPr>
      <w:spacing w:lineRule="auto" w:line="240" w:before="0" w:after="120"/>
    </w:pPr>
    <w:rPr>
      <w:rFonts w:ascii="Times New Roman" w:hAnsi="Times New Roman" w:eastAsia="Times New Roman" w:cs="Times New Roman"/>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BodyTextIndent2">
    <w:name w:val="Body Text Indent 2"/>
    <w:basedOn w:val="Normal"/>
    <w:link w:val="20"/>
    <w:qFormat/>
    <w:rsid w:val="00c71452"/>
    <w:pPr>
      <w:spacing w:lineRule="auto" w:line="480" w:before="0" w:after="120"/>
      <w:ind w:left="283" w:hanging="0"/>
    </w:pPr>
    <w:rPr>
      <w:rFonts w:ascii="Times New Roman" w:hAnsi="Times New Roman" w:eastAsia="Times New Roman" w:cs="Times New Roman"/>
      <w:sz w:val="24"/>
      <w:szCs w:val="24"/>
    </w:rPr>
  </w:style>
  <w:style w:type="paragraph" w:styleId="ConsPlusNormal" w:customStyle="1">
    <w:name w:val="ConsPlusNormal"/>
    <w:qFormat/>
    <w:rsid w:val="00c71452"/>
    <w:pPr>
      <w:widowControl/>
      <w:suppressAutoHyphens w:val="true"/>
      <w:bidi w:val="0"/>
      <w:spacing w:lineRule="auto" w:line="240" w:before="0" w:after="0"/>
      <w:ind w:firstLine="720"/>
      <w:jc w:val="left"/>
    </w:pPr>
    <w:rPr>
      <w:rFonts w:ascii="Times New Roman" w:hAnsi="Times New Roman" w:eastAsia="Times New Roman" w:cs="Times New Roman"/>
      <w:color w:val="auto"/>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72979&amp;dst=3019" TargetMode="External"/><Relationship Id="rId3" Type="http://schemas.openxmlformats.org/officeDocument/2006/relationships/hyperlink" Target="https://login.consultant.ru/link/?req=doc&amp;base=LAW&amp;n=472979&amp;dst=10877" TargetMode="External"/><Relationship Id="rId4" Type="http://schemas.openxmlformats.org/officeDocument/2006/relationships/hyperlink" Target="https://login.consultant.ru/link/?req=doc&amp;base=LAW&amp;n=472979&amp;dst=101491"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1255</TotalTime>
  <Application>LibreOffice/6.4.2.2$Windows_X86_64 LibreOffice_project/4e471d8c02c9c90f512f7f9ead8875b57fcb1ec3</Application>
  <Pages>19</Pages>
  <Words>4822</Words>
  <Characters>32489</Characters>
  <CharactersWithSpaces>38185</CharactersWithSpaces>
  <Paragraphs>716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2024-04-03T04:22:00Z</dcterms:created>
  <dc:creator/>
  <dc:description/>
  <dc:language>ru-RU</dc:language>
  <cp:lastModifiedBy/>
  <cp:lastPrinted>2025-04-17T07:11:00Z</cp:lastPrinted>
  <dcterms:modified xsi:type="dcterms:W3CDTF">2025-04-17T14:46:43Z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