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both"/>
        <w:rPr>
          <w:rFonts w:ascii="Roboto" w:hAnsi="Roboto" w:eastAsia="Roboto" w:cs="Roboto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Почему пропадает телесигнал. Лайфхаки по восстановлению приема цифрового ТВ</w:t>
      </w:r>
    </w:p>
    <w:p>
      <w:pPr>
        <w:pStyle w:val="Normal"/>
        <w:ind w:firstLine="708"/>
        <w:jc w:val="both"/>
        <w:rPr>
          <w:rFonts w:ascii="Roboto" w:hAnsi="Roboto" w:eastAsia="Roboto" w:cs="Roboto"/>
          <w:sz w:val="24"/>
          <w:szCs w:val="24"/>
          <w:highlight w:val="white"/>
        </w:rPr>
      </w:pPr>
      <w:r>
        <w:rPr>
          <w:rFonts w:eastAsia="Roboto" w:cs="Roboto" w:ascii="Roboto" w:hAnsi="Roboto"/>
          <w:sz w:val="24"/>
          <w:szCs w:val="24"/>
          <w:highlight w:val="white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Лето настало — «цифра» пропала. 98% проблем телезрителей с цифровым эфирным ТВ связаны с пользовательским оборудованием или условиями приема: расположением дома, рельефом, застройкой, а летом еще и с распустившейся листвой. Корень сложностей с ТВ-приемом часто в антенне. На основе данных горячей линии специалисты РТРС составили Топ-5 проблем телезрителей и предлагают лайфхаки по их решению. </w:t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 xml:space="preserve">1.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«Усы» и «сушилки», или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неподходящая антенна</w:t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«Первый мультиплекс не работает, второй с помехами», — так начинаются многие жалобы на горячую линию. Первым делом важно понять, какая у зрителя антенна.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Типичный ответ: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«Я не знаю, какая у меня стоит антенна. Она висит очень высоко на сосне, и ставили еще при маме много лет назад». </w:t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Немного теории. Цифровое эфирное телевидение показывает без помех, оно либо есть в отличном качестве, либо его нет совсем. Поэтому в случаях, когда картинка на экране то четкая, то полностью пропадает, диагноз ясен: антенна принимает сигнал на пределе своих возможностей. И любое изменение условий приема </w:t>
      </w:r>
      <w:r>
        <w:rPr>
          <w:rFonts w:eastAsia="Times New Roman" w:cs="Times New Roman" w:ascii="Times New Roman" w:hAnsi="Times New Roman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распустившиеся листья, дождь, проехавшая мимо машина </w:t>
      </w:r>
      <w:r>
        <w:rPr>
          <w:rFonts w:eastAsia="Times New Roman" w:cs="Times New Roman" w:ascii="Times New Roman" w:hAnsi="Times New Roman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изменяет сигнал до такого уровня, что его мощности для этой антенны уже не хватает. В аналоговом телевидении на экране пошли бы помехи.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«Цифра»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исчезает совсем. Вывод прост: надо подобрать подходящую для вашего места антенну, чтобы она давала телевизору или приставке сигнал достаточной мощности.</w:t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Антенны бывают комнатные и наружные. Комнатная размещается в квартире и подходит, если телебашня расположена в прямой видимости. Если расстояние до башни более 10 км, нужна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наружная. Ее устанавливают на балконе, фасаде или крыше. </w:t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По принимаемым частотам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антенны делятся на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метровые (аналоговые каналы), дециметровые (цифровые каналы) и всеволновые (</w:t>
      </w:r>
      <w:r>
        <w:rPr>
          <w:rFonts w:eastAsia="Times New Roman" w:cs="Times New Roman" w:ascii="Times New Roman" w:hAnsi="Times New Roman"/>
          <w:sz w:val="24"/>
          <w:szCs w:val="24"/>
        </w:rPr>
        <w:t>«аналог»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и «цифра»).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К 2019 году более 12 млн россиян принимали «аналог» в метровом диапазоне: например, на антенны типа «усы» или «полька» («сушилка»). Для приема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«цифры»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они неэффективны. Те, кто не успел обновить свое оборудование и попытался настроить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«цифру»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на новом приемнике со старой антенной, столкнулись с тем же самым периодическим пропаданием телесигнала. Прежняя антенна что-то ловит, но не всегда. Проблему решает только замена антенны на дециметровую. Самый подходящий тип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-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«елка».</w:t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Реже трудности с приемом возникают из-за переусиления сигнала. По типу усиления выделяют активные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антенны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(с усилителем) и пассивные (без него).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Избыточное усиление вызывает помехи. Поэтому не стоит использовать активную антенну вблизи башни. Усилитель необходим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на даче, в сельской местности, на большом расстоянии от башни в городе. </w:t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Если тип антенны не подходит под условия приема, лучше заменить ее.</w:t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2. «Поворот не туда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 xml:space="preserve">», или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неверная ориентация антенны </w:t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Проблема недостаточного сигнала может быть вызвана тем, что приемная антенна «смотрит не туда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»</w:t>
      </w:r>
      <w:r>
        <w:rPr>
          <w:rFonts w:eastAsia="Times New Roman" w:cs="Times New Roman" w:ascii="Times New Roman" w:hAnsi="Times New Roman"/>
          <w:sz w:val="24"/>
          <w:szCs w:val="24"/>
        </w:rPr>
        <w:t>. Зритель из Железноводска сетовал на кратковременные прерывания и зависания сигнала. Оказалось, что антенна повернута в противоположную от городской телебашни сторону. Из-за этого уровень сигнала был слабый, а уровень ошибок, наоборот, высокий. Та же самая проблема — малейшее изменение условий приема, и сигнал пропа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дает.  Разворот антенны решил проблему. И такие случаи встречаются регулярно.</w:t>
      </w:r>
    </w:p>
    <w:p>
      <w:pPr>
        <w:pStyle w:val="Normal"/>
        <w:ind w:firstLine="70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Сориентировать антенну на ближайшую башню поможет </w:t>
      </w:r>
      <w:hyperlink r:id="rId2">
        <w:r>
          <w:rPr>
            <w:rStyle w:val="Style10"/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интерактивная карта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на сайте ртрс.рф. После подключения к телевизору (или приставке) с помощью кабеля следите за показателями уровня и качества сигнала на телеэкране. Медленно поворачивайте антенну вокруг своей оси. Ориентируйтесь на шкалы интенсивности и качества телесигнала. Добейтесь наилучших показателей: уровень сигнала — не менее 60%, качество — 100%.</w:t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Иногда «поворот не туда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»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приводит к сбоям, но лишает местных новостей. Телезритель из деревни Пижма в Марий Эл направил антенну в сторону Санчурска (Кировская область) и получил в эфире кировские новости. Для просмотра марийских местных программ ему пришлось повернуть антенну в сторону Йошкар-Олы. </w:t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3. «Знай ее место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»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, или неверное размещение антенны</w:t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«Показатели приема мультиплексов изменяются от 0% до 75%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»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— пишет телезритель. Оказалось, что его частный дом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расположен в 50 метрах от густого леса, 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антенна установлена на уровне шести метров от земли.</w:t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Подъем антенны выше часто решает проблему с приемом. На больших расстояниях от телебашни и рядом с естественными преградами рекомендуемая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высота размещения антенны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— 10 метров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от уровня земли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Не стоит ставить антенну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на чердаке под крышей из металлочерепицы: эта экранирующая поверхность препятствует прохождению сигнала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случае с комнатной антенной лучше всего подойдет подоконник окна, которое выходит в сторону башни. Если такого окна нет, рекомендуется принять отраженный сигнал. Например, направить антенну на стену соседнего дома. Иногда придется перенести антенну в другую комнату.</w:t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4. Ложки, вилки и пивные банки, или о недостатках самодельных антенн</w:t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Жителю поселка Ерофей Павлович Амурской области удалось принять ТВ на столовую ложку, но сигнал то и дело исчезал.  </w:t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Самоделки также готовят из алюминиевых столовых вилок, из задних решеток холодильников, из прокладок головки блока двигателя внутреннего сгорания, из сварочных электродов, из рыболовной сети, из гимнастических обручей и даже из пивных банок. </w:t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Удачные модели встречаются, но редко, так как требуют достаточных знаний в области физики и радиотехники.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Для уверенного приема телесигнала рекомендуется принимать сигнал не «на проволочку», а на заводскую сертифицированную антенну.</w:t>
      </w:r>
    </w:p>
    <w:p>
      <w:pPr>
        <w:pStyle w:val="Normal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5.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 xml:space="preserve"> Береги кабель снову, или почему важно проверять соединения 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Если пропал сигнал, стоит проверить места соединений кабеля между антенной и приемником.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Известен случай, когда телезритель зажал антенный кабель мешком картошки. Кабель отсоединился от телевизора, и сигнал пропал.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Зритель обнаружил это спустя неделю без ТВ. 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Чем плотнее оплетка кабеля и чем толще центральная жила, тем кабель прочнее. 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Причиной неустойчивого приема ТВ может быть поврежденный — окисленный — разъем на телевизоре, к которому присоединяется антенный кабель. Если очистить места присоединений и заменить разъем, прием телеканалов восстановится. </w:t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В случае проблем с приемом ТВ рекомендуется проверить и место подсоединения антенного кабеля к наружной антенне, установленной на крыше дома. Там разъем не менее подвержен окислению. </w:t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 xml:space="preserve">Подпись к иллюстрации: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Такую антенну из столовой вилки обнаружили связисты у зрителя, который жаловался на пропадание сигнала. После замены приемной антенны проблемы исчезли.</w:t>
      </w:r>
    </w:p>
    <w:p>
      <w:pPr>
        <w:pStyle w:val="Normal"/>
        <w:ind w:firstLine="705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Normal"/>
        <w:ind w:firstLine="705"/>
        <w:jc w:val="center"/>
        <w:rPr/>
      </w:pPr>
      <w:r>
        <w:rPr/>
        <w:drawing>
          <wp:inline distT="0" distB="7620" distL="0" distR="0">
            <wp:extent cx="4352290" cy="5802630"/>
            <wp:effectExtent l="0" t="0" r="0" b="0"/>
            <wp:docPr id="1" name="Рисунок 1" descr="C:\Users\Николай\AppData\Local\Microsoft\Windows\INetCache\Content.Word\Вилка-антен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Николай\AppData\Local\Microsoft\Windows\INetCache\Content.Word\Вилка-антенна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580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567" w:header="0" w:top="1134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Roboto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ru-RU" w:bidi="ar-SA"/>
    </w:rPr>
  </w:style>
  <w:style w:type="paragraph" w:styleId="1">
    <w:name w:val="Heading 1"/>
    <w:basedOn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примечания Знак"/>
    <w:basedOn w:val="DefaultParagraphFont"/>
    <w:link w:val="a5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9" w:customStyle="1">
    <w:name w:val="Текст выноски Знак"/>
    <w:basedOn w:val="DefaultParagraphFont"/>
    <w:link w:val="a8"/>
    <w:uiPriority w:val="99"/>
    <w:semiHidden/>
    <w:qFormat/>
    <w:rsid w:val="00f5386d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Arial Unicode M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 Unicode MS"/>
    </w:rPr>
  </w:style>
  <w:style w:type="paragraph" w:styleId="Style16">
    <w:name w:val="Title"/>
    <w:basedOn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7">
    <w:name w:val="Subtitle"/>
    <w:basedOn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a6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f5386d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80aa2azak.xn--p1aadc.xn--p1ai/" TargetMode="External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LibreOffice/5.4.4.2$Windows_X86_64 LibreOffice_project/2524958677847fb3bb44820e40380acbe820f960</Application>
  <Pages>3</Pages>
  <Words>893</Words>
  <Characters>5550</Characters>
  <CharactersWithSpaces>6443</CharactersWithSpaces>
  <Paragraphs>29</Paragraphs>
  <Company>RTRN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2020-06-26T07:15:00Z</dcterms:created>
  <dc:creator>Кузнецов Артём Сергеевич</dc:creator>
  <dc:description/>
  <dc:language>ru-RU</dc:language>
  <cp:lastModifiedBy>Пустоветов Евгений Владимирович</cp:lastModifiedBy>
  <dcterms:modified xsi:type="dcterms:W3CDTF">2020-06-26T07:15:00Z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RTRN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