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Методические рекомендации по организации работ по подготовке к Интернет-переписи в муниципальных образованиях Ростовской области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A0A0A"/>
          <w:sz w:val="28"/>
          <w:szCs w:val="28"/>
          <w:lang w:eastAsia="ru-RU"/>
        </w:rPr>
        <w:t>Согласно Федеральному закону от 25 января 2002 года № 8-ФЗ «О Всероссийской переписи населения» Всероссийская перепись населения проводится не реже чем один раз в десять лет. Перепись населения абсолютно конфиденциальна.</w:t>
      </w:r>
    </w:p>
    <w:p>
      <w:pPr>
        <w:pStyle w:val="Normal"/>
        <w:rPr>
          <w:rFonts w:ascii="Times New Roman" w:hAnsi="Times New Roman" w:eastAsia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A0A0A"/>
          <w:sz w:val="28"/>
          <w:szCs w:val="28"/>
          <w:lang w:eastAsia="ru-RU"/>
        </w:rPr>
        <w:t>Перепись – это единственный достоверный источник данных о численности, занятости, уровне образования и национальном составе населения страны. Благодаря Всероссийской переписи населения жители страны смогут узнать не только точные цифры о численности населения и национальном составе, но и увидеть социально-экономические процессы, происходящие в их регионах, городах и селах.</w:t>
      </w:r>
    </w:p>
    <w:p>
      <w:pPr>
        <w:pStyle w:val="Normal"/>
        <w:rPr>
          <w:rFonts w:ascii="Times New Roman" w:hAnsi="Times New Roman" w:eastAsia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A0A0A"/>
          <w:sz w:val="28"/>
          <w:szCs w:val="28"/>
          <w:lang w:eastAsia="ru-RU"/>
        </w:rPr>
        <w:t>Всероссийская перепись населения пройдет с 1 по 31 октября 2020 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(Gosuslugi.ru).</w:t>
      </w:r>
    </w:p>
    <w:p>
      <w:pPr>
        <w:pStyle w:val="Normal"/>
        <w:rPr>
          <w:rFonts w:ascii="Times New Roman" w:hAnsi="Times New Roman" w:eastAsia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A0A0A"/>
          <w:sz w:val="28"/>
          <w:szCs w:val="28"/>
          <w:lang w:eastAsia="ru-RU"/>
        </w:rPr>
        <w:t>Для регистрации на портале госуслуг необходимо:</w:t>
      </w:r>
    </w:p>
    <w:p>
      <w:pPr>
        <w:pStyle w:val="Normal"/>
        <w:rPr>
          <w:rFonts w:ascii="Times New Roman" w:hAnsi="Times New Roman" w:eastAsia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A0A0A"/>
          <w:sz w:val="28"/>
          <w:szCs w:val="28"/>
          <w:lang w:eastAsia="ru-RU"/>
        </w:rPr>
      </w:r>
    </w:p>
    <w:p>
      <w:pPr>
        <w:pStyle w:val="Normal"/>
        <w:ind w:hanging="0"/>
        <w:rPr>
          <w:rFonts w:ascii="Times New Roman" w:hAnsi="Times New Roman" w:eastAsia="Times New Roman" w:cs="Times New Roman"/>
          <w:bCs/>
          <w:color w:val="0A0A0A"/>
          <w:sz w:val="28"/>
          <w:szCs w:val="28"/>
          <w:lang w:eastAsia="ru-RU"/>
        </w:rPr>
      </w:pPr>
      <w:r>
        <w:rPr/>
        <w:drawing>
          <wp:inline distT="0" distB="9525" distL="0" distR="0">
            <wp:extent cx="5943600" cy="421957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Далее, предлагается заполнить персональную информацию о регистрируемом лице.</w:t>
      </w:r>
    </w:p>
    <w:p>
      <w:pPr>
        <w:pStyle w:val="Normal"/>
        <w:ind w:hanging="0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/>
        <w:drawing>
          <wp:inline distT="0" distB="9525" distL="0" distR="0">
            <wp:extent cx="4762500" cy="8543925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 xml:space="preserve">Для того, чтобы использовать возможности портала госуслуг в полном объеме и получать услуги в электронном виде, необходимо подтвердить учетную запись. Данное правило не относится к возможности прохождения Интернет-переписи населения, так как участие в переписи возможно, как при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упрощенной, стандартной, так и подтвержденной учетной записи.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</w:r>
    </w:p>
    <w:p>
      <w:pPr>
        <w:pStyle w:val="Normal"/>
        <w:ind w:hanging="0"/>
        <w:rPr>
          <w:rFonts w:ascii="Times New Roman" w:hAnsi="Times New Roman" w:eastAsia="Times New Roman" w:cs="Times New Roman"/>
          <w:color w:val="0A0A0A"/>
          <w:sz w:val="28"/>
          <w:szCs w:val="28"/>
          <w:lang w:val="en-US" w:eastAsia="ru-RU"/>
        </w:rPr>
      </w:pPr>
      <w:r>
        <w:rPr/>
        <w:drawing>
          <wp:inline distT="0" distB="9525" distL="0" distR="9525">
            <wp:extent cx="5934075" cy="4105275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С 1 марта жители России могут пользоваться порталом Gosuslugi.ru и сайтами органов власти даже при нулевом и отрицательном балансе. При заходе на эти ресурсы интернет-трафик не будет тарифицироваться.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С 1 по 25 октября 2020 года все жители России, имеющие стандартную учетную запись в Единой системе идентификации и аутентификации (ЕСИА), смогут самостоятельно пройти интернет-перепись на портале Gosuslugi.ru, выбрав услугу «Пройти перепись населения».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Благодаря внедрению цифровых технологий процесс переписи станет более удобным и комфортным: не нужно тратить время на общение с переписчиком, можно заполнить электронный переписной лист в любое время.</w:t>
      </w:r>
    </w:p>
    <w:p>
      <w:pPr>
        <w:pStyle w:val="Normal"/>
        <w:rPr>
          <w:rFonts w:ascii="Times New Roman" w:hAnsi="Times New Roman" w:eastAsia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A0A0A"/>
          <w:sz w:val="28"/>
          <w:szCs w:val="28"/>
          <w:lang w:eastAsia="ru-RU"/>
        </w:rPr>
        <w:t>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 помещениях многофункциональных центров оказания государственных и муниципальных услуг (МФЦ).</w:t>
      </w:r>
    </w:p>
    <w:p>
      <w:pPr>
        <w:pStyle w:val="Normal"/>
        <w:rPr>
          <w:rFonts w:ascii="Times New Roman" w:hAnsi="Times New Roman" w:eastAsia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A0A0A"/>
          <w:sz w:val="28"/>
          <w:szCs w:val="28"/>
          <w:lang w:eastAsia="ru-RU"/>
        </w:rPr>
        <w:t>Прежде чем перейти к вопросам, переписчик попросит перечислить всех, кто постоянно проживает в домохозяйстве или временно находится в нем на момент учета населения — 0:00 часов 1 октября 2020 года. Однако в переписной лист переписчик перенесет только номер каждого члена домохозяйства. Список проживающих нужен для того, чтобы не переписать кого-то дважды или, напротив, не допустить недоучета.</w:t>
      </w:r>
    </w:p>
    <w:p>
      <w:pPr>
        <w:pStyle w:val="Normal"/>
        <w:rPr>
          <w:rFonts w:ascii="Times New Roman" w:hAnsi="Times New Roman" w:eastAsia="Times New Roman" w:cs="Times New Roman"/>
          <w:bCs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A0A0A"/>
          <w:sz w:val="28"/>
          <w:szCs w:val="28"/>
          <w:lang w:eastAsia="ru-RU"/>
        </w:rPr>
        <w:t>Первые результаты будущей Всероссийской переписи населения станут известны уже в декабре 2020 года. Предварительные итоги ВПН-2020 Росстат подведет в феврале 2021 года, а окончательные результаты станут известны в течение 2021–2022 годов.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A0A0A"/>
          <w:sz w:val="28"/>
          <w:szCs w:val="28"/>
          <w:lang w:eastAsia="ru-RU"/>
        </w:rPr>
        <w:t>Правительство утвердило формы бланков переписных листов Всероссийской переписи населения 2020 года. Постоянно проживающих в стране попросят ответить на 30 вопросов, а временно гостящих у нас иностранцев – на 7. По сравнению с предыдущей переписью 2010 года, формулировки некоторых вопросов были скорректированы и дополнены.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Распоряжением Правительства Российской Федерации от 8 ноября 2019 года № 2648-р утверждены три формы бланков переписных листов, которые будут использоваться в ходе Всероссийской переписи населения 2020 года.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Бланк формы Л – предназначен для сбора сведений о лицах, постоянно проживающих в Российской Федерации. В нем 23 вопроса, среди которых пол, возраст, гражданство, место рождения, национальная принадлежность, образование, состояние в браке, количество детей, источники средств к существованию, занятость и др.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Бланк формы П – будет использоваться для сбора данных о жилищных условиях населения. Он содержит 7 вопросов, в том числе о типе жилого помещения, времени постройки дома, общей площади, количестве комнат, видах благоустройства жилого помещения.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 xml:space="preserve">Бланк формы В – для временно находящихся в России и постоянно проживающих в других странах. В нем 7 вопросов, в числе которых пол, возраст, страна постоянного проживания, цель приезда в Россию, продолжительность проживания на территории России и др. Более наглядно можно ознакомиться с переписными листами по ссылке </w:t>
      </w:r>
      <w:hyperlink r:id="rId5">
        <w:r>
          <w:rPr>
            <w:rStyle w:val="Style15"/>
            <w:rFonts w:eastAsia="Times New Roman" w:cs="Times New Roman" w:ascii="Times New Roman" w:hAnsi="Times New Roman"/>
            <w:color w:val="0A0A0A"/>
            <w:sz w:val="28"/>
            <w:szCs w:val="28"/>
            <w:lang w:eastAsia="ru-RU"/>
          </w:rPr>
          <w:t>https://www.strana2020.ru/form/</w:t>
        </w:r>
      </w:hyperlink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Формы бланков разрабатывались с учётом появления у жителей страны возможности самостоятельно заполнить переписной лист на портале госуслуг. Также бралось в расчет, что сбор данных переписчиками будет вестись с помощью электронных планшетов, а переписные листы на бумаге будут заполняться лишь в исключительных случаях. Например, при внезапном выходе электронного планшета из строя.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Определенные корректировки были внесены и в формулировки</w:t>
      </w:r>
      <w:r>
        <w:rPr>
          <w:rFonts w:eastAsia="Times New Roman" w:cs="Times New Roman" w:ascii="Times New Roman" w:hAnsi="Times New Roman"/>
          <w:color w:val="0A0A0A"/>
          <w:spacing w:val="-2"/>
          <w:sz w:val="28"/>
          <w:szCs w:val="28"/>
          <w:lang w:eastAsia="ru-RU"/>
        </w:rPr>
        <w:t xml:space="preserve"> вопросов. Без ущерба для преемственности они были адаптированы к реалиям </w:t>
      </w: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современной жизни и требованиям законодательства, изменившегося со времени проведения последней переписи в 2010 году.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Одно из нововведений – у населения поинтересуются не только владением русским и другими языками, но и активностью использования этих языков в повседневной жизни. Эти данные позволят оценить эффективность образовательных программ, степень потребности в национальных школах, а также определить приоритетные направления поддержки культурных инициатив.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В перечне источников средств к существованию для удобства приведены наиболее распространенные варианты ответов: заработная плата, предпринимательский доход, самозанятость, пенсия, пособие и др.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Важно отметить, что в переписном листе не было и нет вопроса о размере дохода. Называть работодателя тоже не требуется. Статистиков интересует только источник средств к существованию, например, «заработная плата» или «пенсия» без дополнительной детализации, и тем более документального подтверждения.</w:t>
      </w:r>
    </w:p>
    <w:p>
      <w:pPr>
        <w:pStyle w:val="Normal"/>
        <w:rPr>
          <w:rFonts w:ascii="Times New Roman" w:hAnsi="Times New Roman" w:eastAsia="Times New Roman" w:cs="Times New Roman"/>
          <w:color w:val="0A0A0A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Изменения в законе «Об образовании» потребовали доработать блок вопросов об образовании. В нем появилась графа «дошкольное образование», а графа «среднее образование» была разделена на «квалифицированный рабочий, служащий» и «специалист среднего звена». Градации высшего образования тоже приведены в соответствие с законом: «бакалавриат», «специалитет», «магистратура».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A0A0A"/>
          <w:sz w:val="28"/>
          <w:szCs w:val="28"/>
          <w:lang w:eastAsia="ru-RU"/>
        </w:rPr>
        <w:t>Информирую Вас о том, что информация о бренд-буке Всероссийской переписи населения 2020 доступна по ссылке https://www.strana2020.ru/materials/brend-buk-vpn-2020/.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ind w:firstLine="709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a23c8"/>
    <w:rPr>
      <w:b/>
      <w:bCs/>
    </w:rPr>
  </w:style>
  <w:style w:type="character" w:styleId="Style14">
    <w:name w:val="Выделение"/>
    <w:basedOn w:val="DefaultParagraphFont"/>
    <w:uiPriority w:val="20"/>
    <w:qFormat/>
    <w:rsid w:val="003a23c8"/>
    <w:rPr>
      <w:i/>
      <w:iCs/>
    </w:rPr>
  </w:style>
  <w:style w:type="character" w:styleId="Style15">
    <w:name w:val="Интернет-ссылка"/>
    <w:basedOn w:val="DefaultParagraphFont"/>
    <w:uiPriority w:val="99"/>
    <w:semiHidden/>
    <w:unhideWhenUsed/>
    <w:rsid w:val="00027d7a"/>
    <w:rPr>
      <w:color w:val="0000FF"/>
      <w:u w:val="single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ae4fb8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a23c8"/>
    <w:pPr>
      <w:spacing w:beforeAutospacing="1" w:afterAutospacing="1"/>
      <w:ind w:hanging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ae4fb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strana2020.ru/form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LibreOffice/5.4.3.2$Windows_X86_64 LibreOffice_project/92a7159f7e4af62137622921e809f8546db437e5</Application>
  <Pages>2</Pages>
  <Words>826</Words>
  <Characters>5681</Characters>
  <CharactersWithSpaces>6487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2020-05-13T06:31:00Z</dcterms:created>
  <dc:creator>Савельева Аксинья Геннадьевна</dc:creator>
  <dc:description/>
  <dc:language>ru-RU</dc:language>
  <cp:lastModifiedBy>user</cp:lastModifiedBy>
  <dcterms:modified xsi:type="dcterms:W3CDTF">2020-05-13T06:31:00Z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